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AA5" w:rsidRPr="00294B7D" w:rsidRDefault="00EA5187" w:rsidP="00B763EF">
      <w:pPr>
        <w:pStyle w:val="KonuBal"/>
        <w:jc w:val="left"/>
        <w:rPr>
          <w:sz w:val="28"/>
        </w:rPr>
      </w:pPr>
      <w:r>
        <w:rPr>
          <w:sz w:val="32"/>
          <w:u w:val="single"/>
        </w:rPr>
        <w:t xml:space="preserve">1 ADET </w:t>
      </w:r>
      <w:r w:rsidR="000963A2">
        <w:rPr>
          <w:sz w:val="32"/>
          <w:u w:val="single"/>
        </w:rPr>
        <w:t>PALETLİ ESKAVATÖR</w:t>
      </w:r>
      <w:r w:rsidR="000D4E42">
        <w:rPr>
          <w:sz w:val="32"/>
          <w:u w:val="single"/>
        </w:rPr>
        <w:t xml:space="preserve"> ALIMI </w:t>
      </w:r>
      <w:r w:rsidR="00623AA5">
        <w:rPr>
          <w:sz w:val="32"/>
          <w:u w:val="single"/>
        </w:rPr>
        <w:t>İDARİ</w:t>
      </w:r>
      <w:r w:rsidR="00623AA5" w:rsidRPr="0003421A">
        <w:rPr>
          <w:sz w:val="32"/>
          <w:u w:val="single"/>
        </w:rPr>
        <w:t xml:space="preserve"> ŞARTNAME</w:t>
      </w:r>
      <w:r w:rsidR="000D4E42">
        <w:rPr>
          <w:sz w:val="32"/>
          <w:u w:val="single"/>
        </w:rPr>
        <w:t>Sİ</w:t>
      </w:r>
      <w:r w:rsidR="003E5373">
        <w:rPr>
          <w:sz w:val="32"/>
          <w:u w:val="single"/>
        </w:rPr>
        <w:t xml:space="preserve"> </w:t>
      </w:r>
      <w:r w:rsidR="003E5373" w:rsidRPr="003E5373">
        <w:rPr>
          <w:sz w:val="32"/>
        </w:rPr>
        <w:t xml:space="preserve">                 </w:t>
      </w:r>
      <w:r w:rsidR="003E5373" w:rsidRPr="003E5373">
        <w:rPr>
          <w:sz w:val="16"/>
          <w:szCs w:val="16"/>
        </w:rPr>
        <w:t xml:space="preserve">  </w:t>
      </w:r>
      <w:r w:rsidR="003E5373">
        <w:rPr>
          <w:sz w:val="16"/>
          <w:szCs w:val="16"/>
        </w:rPr>
        <w:t xml:space="preserve">                                    </w:t>
      </w:r>
      <w:r w:rsidR="003E5373" w:rsidRPr="003E5373">
        <w:rPr>
          <w:sz w:val="16"/>
          <w:szCs w:val="16"/>
        </w:rPr>
        <w:t xml:space="preserve"> </w:t>
      </w:r>
    </w:p>
    <w:p w:rsidR="00623AA5" w:rsidRPr="000E5606" w:rsidRDefault="00623AA5" w:rsidP="00AB1AC2">
      <w:pPr>
        <w:pStyle w:val="Altyaz"/>
        <w:jc w:val="both"/>
        <w:rPr>
          <w:b w:val="0"/>
          <w:bCs w:val="0"/>
          <w:sz w:val="24"/>
        </w:rPr>
      </w:pPr>
      <w:r w:rsidRPr="000E5606">
        <w:rPr>
          <w:sz w:val="24"/>
          <w:u w:val="single"/>
        </w:rPr>
        <w:t xml:space="preserve">MADDE </w:t>
      </w:r>
      <w:r w:rsidR="00B84B34" w:rsidRPr="000E5606">
        <w:rPr>
          <w:sz w:val="24"/>
          <w:u w:val="single"/>
        </w:rPr>
        <w:t>-</w:t>
      </w:r>
      <w:r w:rsidRPr="000E5606">
        <w:rPr>
          <w:sz w:val="24"/>
          <w:u w:val="single"/>
        </w:rPr>
        <w:t xml:space="preserve"> 1  :</w:t>
      </w:r>
    </w:p>
    <w:p w:rsidR="00623AA5" w:rsidRPr="000E5606" w:rsidRDefault="00623AA5" w:rsidP="00AB1AC2">
      <w:pPr>
        <w:jc w:val="both"/>
        <w:rPr>
          <w:lang w:val="tr-TR"/>
        </w:rPr>
      </w:pPr>
    </w:p>
    <w:p w:rsidR="00623AA5" w:rsidRPr="00D24B58" w:rsidRDefault="00623AA5" w:rsidP="00AB1AC2">
      <w:pPr>
        <w:pStyle w:val="Altyaz"/>
        <w:jc w:val="both"/>
        <w:rPr>
          <w:sz w:val="24"/>
        </w:rPr>
      </w:pPr>
      <w:r w:rsidRPr="000E5606">
        <w:rPr>
          <w:sz w:val="24"/>
          <w:u w:val="single"/>
        </w:rPr>
        <w:t xml:space="preserve">İHALE </w:t>
      </w:r>
      <w:proofErr w:type="gramStart"/>
      <w:r w:rsidRPr="000E5606">
        <w:rPr>
          <w:sz w:val="24"/>
          <w:u w:val="single"/>
        </w:rPr>
        <w:t>KONUSU :</w:t>
      </w:r>
      <w:r w:rsidR="00D24B58">
        <w:rPr>
          <w:sz w:val="24"/>
          <w:u w:val="single"/>
        </w:rPr>
        <w:t xml:space="preserve"> </w:t>
      </w:r>
      <w:r w:rsidR="000963A2">
        <w:rPr>
          <w:sz w:val="24"/>
          <w:u w:val="single"/>
        </w:rPr>
        <w:t>2</w:t>
      </w:r>
      <w:proofErr w:type="gramEnd"/>
      <w:r w:rsidR="000963A2">
        <w:rPr>
          <w:sz w:val="24"/>
          <w:u w:val="single"/>
        </w:rPr>
        <w:t>.EL</w:t>
      </w:r>
      <w:r w:rsidR="00556ACC">
        <w:rPr>
          <w:sz w:val="24"/>
          <w:u w:val="single"/>
        </w:rPr>
        <w:t xml:space="preserve"> </w:t>
      </w:r>
      <w:r w:rsidR="00D842F9">
        <w:rPr>
          <w:sz w:val="24"/>
          <w:u w:val="single"/>
        </w:rPr>
        <w:t xml:space="preserve">ARAÇ </w:t>
      </w:r>
      <w:r w:rsidR="003A6BEC">
        <w:rPr>
          <w:sz w:val="24"/>
          <w:u w:val="single"/>
        </w:rPr>
        <w:t>ALIMI</w:t>
      </w:r>
    </w:p>
    <w:p w:rsidR="00623AA5" w:rsidRPr="000E5606" w:rsidRDefault="009900E7" w:rsidP="00AB1AC2">
      <w:pPr>
        <w:pStyle w:val="Altyaz"/>
        <w:jc w:val="both"/>
        <w:rPr>
          <w:b w:val="0"/>
          <w:sz w:val="24"/>
          <w:u w:val="single"/>
        </w:rPr>
      </w:pPr>
      <w:r>
        <w:rPr>
          <w:sz w:val="24"/>
          <w:u w:val="single"/>
        </w:rPr>
        <w:t xml:space="preserve">1.1.İhale konusu </w:t>
      </w:r>
      <w:r w:rsidR="00ED6E97">
        <w:rPr>
          <w:sz w:val="24"/>
          <w:u w:val="single"/>
        </w:rPr>
        <w:t>aracın</w:t>
      </w:r>
      <w:r w:rsidR="00E71A15">
        <w:rPr>
          <w:sz w:val="24"/>
          <w:u w:val="single"/>
        </w:rPr>
        <w:t>:</w:t>
      </w:r>
    </w:p>
    <w:p w:rsidR="00623AA5" w:rsidRPr="000E5606" w:rsidRDefault="00623AA5" w:rsidP="00AB1AC2">
      <w:pPr>
        <w:pStyle w:val="Altyaz"/>
        <w:jc w:val="both"/>
        <w:rPr>
          <w:b w:val="0"/>
          <w:sz w:val="24"/>
          <w:u w:val="single"/>
        </w:rPr>
      </w:pPr>
    </w:p>
    <w:p w:rsidR="00623AA5" w:rsidRPr="000E5606" w:rsidRDefault="00623AA5" w:rsidP="00AB1AC2">
      <w:pPr>
        <w:pStyle w:val="Altyaz"/>
        <w:jc w:val="both"/>
        <w:rPr>
          <w:b w:val="0"/>
          <w:sz w:val="24"/>
        </w:rPr>
      </w:pPr>
      <w:r w:rsidRPr="000E5606">
        <w:rPr>
          <w:b w:val="0"/>
          <w:sz w:val="24"/>
        </w:rPr>
        <w:t>a)Adı</w:t>
      </w:r>
      <w:r w:rsidR="003A6BEC">
        <w:rPr>
          <w:b w:val="0"/>
          <w:sz w:val="24"/>
        </w:rPr>
        <w:t xml:space="preserve">: </w:t>
      </w:r>
      <w:r w:rsidR="00EA5187">
        <w:rPr>
          <w:b w:val="0"/>
          <w:sz w:val="24"/>
        </w:rPr>
        <w:t xml:space="preserve"> </w:t>
      </w:r>
      <w:r w:rsidR="000963A2">
        <w:rPr>
          <w:b w:val="0"/>
          <w:sz w:val="24"/>
        </w:rPr>
        <w:t xml:space="preserve">Paletli </w:t>
      </w:r>
      <w:proofErr w:type="spellStart"/>
      <w:r w:rsidR="000963A2">
        <w:rPr>
          <w:b w:val="0"/>
          <w:sz w:val="24"/>
        </w:rPr>
        <w:t>Eskavatör</w:t>
      </w:r>
      <w:proofErr w:type="spellEnd"/>
      <w:r w:rsidR="000963A2">
        <w:rPr>
          <w:b w:val="0"/>
          <w:sz w:val="24"/>
        </w:rPr>
        <w:t>.</w:t>
      </w:r>
    </w:p>
    <w:p w:rsidR="00623AA5" w:rsidRPr="000E5606" w:rsidRDefault="00623AA5" w:rsidP="00AB1AC2">
      <w:pPr>
        <w:pStyle w:val="Altyaz"/>
        <w:jc w:val="both"/>
        <w:rPr>
          <w:b w:val="0"/>
          <w:sz w:val="24"/>
        </w:rPr>
      </w:pPr>
      <w:r w:rsidRPr="000E5606">
        <w:rPr>
          <w:b w:val="0"/>
          <w:sz w:val="24"/>
        </w:rPr>
        <w:t>b)Miktarı:</w:t>
      </w:r>
      <w:r w:rsidR="003A6BEC">
        <w:rPr>
          <w:b w:val="0"/>
          <w:sz w:val="24"/>
        </w:rPr>
        <w:t xml:space="preserve"> </w:t>
      </w:r>
      <w:r w:rsidR="00EA5187">
        <w:rPr>
          <w:sz w:val="24"/>
        </w:rPr>
        <w:t>1</w:t>
      </w:r>
      <w:r w:rsidR="003A6BEC" w:rsidRPr="00250ED7">
        <w:rPr>
          <w:sz w:val="24"/>
        </w:rPr>
        <w:t xml:space="preserve"> </w:t>
      </w:r>
      <w:r w:rsidR="00D842F9">
        <w:rPr>
          <w:sz w:val="24"/>
        </w:rPr>
        <w:t>(</w:t>
      </w:r>
      <w:r w:rsidR="00EA5187">
        <w:rPr>
          <w:sz w:val="24"/>
        </w:rPr>
        <w:t>Bir</w:t>
      </w:r>
      <w:r w:rsidR="00D842F9">
        <w:rPr>
          <w:sz w:val="24"/>
        </w:rPr>
        <w:t xml:space="preserve">) </w:t>
      </w:r>
      <w:r w:rsidR="003A6BEC" w:rsidRPr="00250ED7">
        <w:rPr>
          <w:sz w:val="24"/>
        </w:rPr>
        <w:t>Adet</w:t>
      </w:r>
    </w:p>
    <w:p w:rsidR="00CB3C1C" w:rsidRPr="000E5606" w:rsidRDefault="00CB3C1C" w:rsidP="00AB1AC2">
      <w:pPr>
        <w:pStyle w:val="Altyaz"/>
        <w:jc w:val="both"/>
        <w:rPr>
          <w:b w:val="0"/>
          <w:bCs w:val="0"/>
          <w:sz w:val="24"/>
        </w:rPr>
      </w:pPr>
      <w:r w:rsidRPr="000E5606">
        <w:rPr>
          <w:b w:val="0"/>
          <w:sz w:val="24"/>
        </w:rPr>
        <w:t>c)</w:t>
      </w:r>
      <w:r w:rsidR="00AE2B72">
        <w:rPr>
          <w:b w:val="0"/>
          <w:bCs w:val="0"/>
          <w:sz w:val="24"/>
        </w:rPr>
        <w:t xml:space="preserve">İhaleye konulan </w:t>
      </w:r>
      <w:r w:rsidR="003A6BEC">
        <w:rPr>
          <w:b w:val="0"/>
          <w:bCs w:val="0"/>
          <w:sz w:val="24"/>
        </w:rPr>
        <w:t>ara</w:t>
      </w:r>
      <w:r w:rsidR="008D39AE">
        <w:rPr>
          <w:b w:val="0"/>
          <w:bCs w:val="0"/>
          <w:sz w:val="24"/>
        </w:rPr>
        <w:t>çlar</w:t>
      </w:r>
      <w:r w:rsidR="003A6BEC">
        <w:rPr>
          <w:b w:val="0"/>
          <w:bCs w:val="0"/>
          <w:sz w:val="24"/>
        </w:rPr>
        <w:t xml:space="preserve">ın </w:t>
      </w:r>
      <w:r w:rsidR="007E5292">
        <w:rPr>
          <w:b w:val="0"/>
          <w:bCs w:val="0"/>
          <w:sz w:val="24"/>
        </w:rPr>
        <w:t xml:space="preserve">özellikleri </w:t>
      </w:r>
      <w:r w:rsidR="0069661D">
        <w:rPr>
          <w:b w:val="0"/>
          <w:bCs w:val="0"/>
          <w:sz w:val="24"/>
        </w:rPr>
        <w:t xml:space="preserve">Teknik Şartnamede </w:t>
      </w:r>
      <w:r w:rsidR="00ED0576">
        <w:rPr>
          <w:b w:val="0"/>
          <w:bCs w:val="0"/>
          <w:sz w:val="24"/>
        </w:rPr>
        <w:t>belirtildiği gibi olup</w:t>
      </w:r>
      <w:r w:rsidRPr="000E5606">
        <w:rPr>
          <w:b w:val="0"/>
          <w:bCs w:val="0"/>
          <w:sz w:val="24"/>
        </w:rPr>
        <w:t xml:space="preserve"> teklif vereceklerdir.</w:t>
      </w:r>
    </w:p>
    <w:p w:rsidR="00CB3C1C" w:rsidRPr="000E5606" w:rsidRDefault="00CB3C1C" w:rsidP="00AB1AC2">
      <w:pPr>
        <w:pStyle w:val="Altyaz"/>
        <w:jc w:val="both"/>
        <w:rPr>
          <w:b w:val="0"/>
          <w:bCs w:val="0"/>
          <w:sz w:val="24"/>
        </w:rPr>
      </w:pPr>
      <w:r w:rsidRPr="000E5606">
        <w:rPr>
          <w:b w:val="0"/>
          <w:bCs w:val="0"/>
          <w:sz w:val="24"/>
        </w:rPr>
        <w:t xml:space="preserve">                     (Teklif özeti CD de kaydedilmiş olup teklif hazırlanırken kullanılabilir)</w:t>
      </w:r>
    </w:p>
    <w:p w:rsidR="00CB3C1C" w:rsidRPr="000E5606" w:rsidRDefault="00CB3C1C" w:rsidP="00AB1AC2">
      <w:pPr>
        <w:pStyle w:val="Altyaz"/>
        <w:jc w:val="both"/>
        <w:rPr>
          <w:b w:val="0"/>
          <w:sz w:val="24"/>
        </w:rPr>
      </w:pPr>
    </w:p>
    <w:p w:rsidR="007A160E" w:rsidRDefault="007A160E" w:rsidP="00AB1AC2">
      <w:pPr>
        <w:jc w:val="both"/>
        <w:rPr>
          <w:b/>
          <w:bCs/>
          <w:lang w:val="tr-TR"/>
        </w:rPr>
      </w:pPr>
      <w:r w:rsidRPr="000E5606">
        <w:rPr>
          <w:b/>
          <w:bCs/>
          <w:u w:val="single"/>
          <w:lang w:val="tr-TR"/>
        </w:rPr>
        <w:t>TESLİMAT SÜRESİ:</w:t>
      </w:r>
      <w:r w:rsidR="00405813" w:rsidRPr="00405813">
        <w:rPr>
          <w:b/>
          <w:bCs/>
          <w:lang w:val="tr-TR"/>
        </w:rPr>
        <w:t xml:space="preserve"> </w:t>
      </w:r>
      <w:r w:rsidR="00173B09">
        <w:rPr>
          <w:b/>
          <w:bCs/>
          <w:lang w:val="tr-TR"/>
        </w:rPr>
        <w:t xml:space="preserve">   </w:t>
      </w:r>
      <w:r w:rsidR="00901551">
        <w:rPr>
          <w:b/>
          <w:bCs/>
          <w:lang w:val="tr-TR"/>
        </w:rPr>
        <w:t>30 Gün</w:t>
      </w:r>
    </w:p>
    <w:p w:rsidR="00901551" w:rsidRPr="00264A2D" w:rsidRDefault="00901551" w:rsidP="00AB1AC2">
      <w:pPr>
        <w:jc w:val="both"/>
        <w:rPr>
          <w:b/>
          <w:bCs/>
          <w:sz w:val="28"/>
          <w:u w:val="single"/>
          <w:lang w:val="tr-TR"/>
        </w:rPr>
      </w:pPr>
      <w:r>
        <w:rPr>
          <w:b/>
          <w:bCs/>
          <w:lang w:val="tr-TR"/>
        </w:rPr>
        <w:t xml:space="preserve">             </w:t>
      </w:r>
    </w:p>
    <w:p w:rsidR="007A160E" w:rsidRPr="000E5606" w:rsidRDefault="007A160E" w:rsidP="00AB1AC2">
      <w:pPr>
        <w:jc w:val="both"/>
        <w:rPr>
          <w:b/>
          <w:bCs/>
          <w:u w:val="single"/>
          <w:lang w:val="tr-TR"/>
        </w:rPr>
      </w:pPr>
    </w:p>
    <w:p w:rsidR="007A160E" w:rsidRPr="000E5606" w:rsidRDefault="00360FEC" w:rsidP="00AB1AC2">
      <w:pPr>
        <w:jc w:val="both"/>
        <w:rPr>
          <w:lang w:val="tr-TR"/>
        </w:rPr>
      </w:pPr>
      <w:r>
        <w:rPr>
          <w:b/>
          <w:bCs/>
          <w:u w:val="single"/>
          <w:lang w:val="tr-TR"/>
        </w:rPr>
        <w:t xml:space="preserve">MADDE </w:t>
      </w:r>
      <w:r w:rsidR="007A160E" w:rsidRPr="000E5606">
        <w:rPr>
          <w:b/>
          <w:bCs/>
          <w:u w:val="single"/>
          <w:lang w:val="tr-TR"/>
        </w:rPr>
        <w:t>2:</w:t>
      </w:r>
    </w:p>
    <w:p w:rsidR="00D24B58" w:rsidRDefault="00693FE7" w:rsidP="00AB1AC2">
      <w:pPr>
        <w:jc w:val="both"/>
        <w:rPr>
          <w:lang w:val="tr-TR"/>
        </w:rPr>
      </w:pPr>
      <w:r w:rsidRPr="000E5606">
        <w:rPr>
          <w:lang w:val="tr-TR"/>
        </w:rPr>
        <w:t xml:space="preserve">               </w:t>
      </w:r>
      <w:r w:rsidR="007A160E" w:rsidRPr="000E5606">
        <w:rPr>
          <w:lang w:val="tr-TR"/>
        </w:rPr>
        <w:t xml:space="preserve">    </w:t>
      </w:r>
      <w:r w:rsidR="00366E89">
        <w:rPr>
          <w:lang w:val="tr-TR"/>
        </w:rPr>
        <w:t xml:space="preserve">- </w:t>
      </w:r>
      <w:r w:rsidR="007A160E" w:rsidRPr="000E5606">
        <w:rPr>
          <w:lang w:val="tr-TR"/>
        </w:rPr>
        <w:t xml:space="preserve">İhaleye katılan kişi veya kuruluşlar ihaleye çıkılan </w:t>
      </w:r>
      <w:r w:rsidR="00EA5187">
        <w:rPr>
          <w:lang w:val="tr-TR"/>
        </w:rPr>
        <w:t xml:space="preserve"> aracın</w:t>
      </w:r>
      <w:r w:rsidR="003A6BEC">
        <w:rPr>
          <w:lang w:val="tr-TR"/>
        </w:rPr>
        <w:t xml:space="preserve"> </w:t>
      </w:r>
      <w:r w:rsidR="007A160E" w:rsidRPr="000E5606">
        <w:rPr>
          <w:lang w:val="tr-TR"/>
        </w:rPr>
        <w:t>hangi tarihlerde teslim edileceklerini teklif</w:t>
      </w:r>
      <w:r w:rsidR="00901551">
        <w:rPr>
          <w:lang w:val="tr-TR"/>
        </w:rPr>
        <w:t>lerinde açıkça belirtilecektir.</w:t>
      </w:r>
      <w:r w:rsidR="001E424E">
        <w:rPr>
          <w:lang w:val="tr-TR"/>
        </w:rPr>
        <w:t xml:space="preserve"> </w:t>
      </w:r>
      <w:r w:rsidR="00901551">
        <w:rPr>
          <w:lang w:val="tr-TR"/>
        </w:rPr>
        <w:t>İdare uygun gördüğü takdirde fi</w:t>
      </w:r>
      <w:r w:rsidR="001E424E">
        <w:rPr>
          <w:lang w:val="tr-TR"/>
        </w:rPr>
        <w:t>y</w:t>
      </w:r>
      <w:r w:rsidR="00901551">
        <w:rPr>
          <w:lang w:val="tr-TR"/>
        </w:rPr>
        <w:t>at artışı olmaksızın mukaveleyi 30 gün uzatma hakkı saklıdır.</w:t>
      </w:r>
    </w:p>
    <w:p w:rsidR="00901551" w:rsidRDefault="00901551" w:rsidP="00AB1AC2">
      <w:pPr>
        <w:jc w:val="both"/>
        <w:rPr>
          <w:lang w:val="tr-TR"/>
        </w:rPr>
      </w:pPr>
    </w:p>
    <w:p w:rsidR="00901551" w:rsidRPr="000E5606" w:rsidRDefault="00901551" w:rsidP="00901551">
      <w:pPr>
        <w:jc w:val="both"/>
        <w:rPr>
          <w:b/>
          <w:bCs/>
          <w:u w:val="single"/>
          <w:lang w:val="tr-TR"/>
        </w:rPr>
      </w:pPr>
      <w:r w:rsidRPr="000E5606">
        <w:rPr>
          <w:b/>
          <w:bCs/>
          <w:u w:val="single"/>
          <w:lang w:val="tr-TR"/>
        </w:rPr>
        <w:t xml:space="preserve">MADDE  </w:t>
      </w:r>
      <w:r>
        <w:rPr>
          <w:b/>
          <w:bCs/>
          <w:u w:val="single"/>
          <w:lang w:val="tr-TR"/>
        </w:rPr>
        <w:t>3</w:t>
      </w:r>
      <w:r w:rsidRPr="000E5606">
        <w:rPr>
          <w:b/>
          <w:bCs/>
          <w:u w:val="single"/>
          <w:lang w:val="tr-TR"/>
        </w:rPr>
        <w:t>:</w:t>
      </w:r>
    </w:p>
    <w:p w:rsidR="00901551" w:rsidRPr="00901551" w:rsidRDefault="00901551" w:rsidP="00901551">
      <w:pPr>
        <w:pStyle w:val="ListeParagraf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Mukavele için gerekli damga pulu masrafları firma tarafından karşılanacaktır.</w:t>
      </w:r>
    </w:p>
    <w:p w:rsidR="007A160E" w:rsidRPr="000E5606" w:rsidRDefault="00D24B58" w:rsidP="00AB1AC2">
      <w:pPr>
        <w:jc w:val="both"/>
      </w:pPr>
      <w:r>
        <w:rPr>
          <w:lang w:val="tr-TR"/>
        </w:rPr>
        <w:t xml:space="preserve">                  </w:t>
      </w:r>
    </w:p>
    <w:p w:rsidR="007A160E" w:rsidRPr="000E5606" w:rsidRDefault="007A160E" w:rsidP="00AB1AC2">
      <w:pPr>
        <w:jc w:val="both"/>
        <w:rPr>
          <w:b/>
          <w:bCs/>
          <w:u w:val="single"/>
          <w:lang w:val="tr-TR"/>
        </w:rPr>
      </w:pPr>
      <w:r w:rsidRPr="000E5606">
        <w:rPr>
          <w:b/>
          <w:bCs/>
          <w:u w:val="single"/>
          <w:lang w:val="tr-TR"/>
        </w:rPr>
        <w:t>MARKA, MODEL VE MENŞEİ:</w:t>
      </w:r>
    </w:p>
    <w:p w:rsidR="007A160E" w:rsidRPr="000E5606" w:rsidRDefault="007A160E" w:rsidP="00AB1AC2">
      <w:pPr>
        <w:jc w:val="both"/>
        <w:rPr>
          <w:b/>
          <w:bCs/>
          <w:u w:val="single"/>
          <w:lang w:val="tr-TR"/>
        </w:rPr>
      </w:pPr>
    </w:p>
    <w:p w:rsidR="007A160E" w:rsidRPr="000E5606" w:rsidRDefault="008F48FE" w:rsidP="00AB1AC2">
      <w:pPr>
        <w:jc w:val="both"/>
        <w:rPr>
          <w:b/>
          <w:bCs/>
          <w:u w:val="single"/>
          <w:lang w:val="tr-TR"/>
        </w:rPr>
      </w:pPr>
      <w:r w:rsidRPr="000E5606">
        <w:rPr>
          <w:b/>
          <w:bCs/>
          <w:u w:val="single"/>
          <w:lang w:val="tr-TR"/>
        </w:rPr>
        <w:t xml:space="preserve">MADDE  </w:t>
      </w:r>
      <w:r w:rsidR="00901551">
        <w:rPr>
          <w:b/>
          <w:bCs/>
          <w:u w:val="single"/>
          <w:lang w:val="tr-TR"/>
        </w:rPr>
        <w:t>4</w:t>
      </w:r>
      <w:r w:rsidR="007A160E" w:rsidRPr="000E5606">
        <w:rPr>
          <w:b/>
          <w:bCs/>
          <w:u w:val="single"/>
          <w:lang w:val="tr-TR"/>
        </w:rPr>
        <w:t>:</w:t>
      </w:r>
    </w:p>
    <w:p w:rsidR="007A160E" w:rsidRDefault="007A160E" w:rsidP="00AB1AC2">
      <w:pPr>
        <w:jc w:val="both"/>
        <w:rPr>
          <w:lang w:val="tr-TR"/>
        </w:rPr>
      </w:pPr>
      <w:r w:rsidRPr="000E5606">
        <w:rPr>
          <w:b/>
          <w:bCs/>
          <w:lang w:val="tr-TR"/>
        </w:rPr>
        <w:t xml:space="preserve">                   </w:t>
      </w:r>
      <w:r w:rsidR="00795214">
        <w:rPr>
          <w:b/>
          <w:bCs/>
          <w:lang w:val="tr-TR"/>
        </w:rPr>
        <w:t>-</w:t>
      </w:r>
      <w:r w:rsidR="00366E89">
        <w:rPr>
          <w:b/>
          <w:bCs/>
          <w:lang w:val="tr-TR"/>
        </w:rPr>
        <w:t xml:space="preserve"> </w:t>
      </w:r>
      <w:r w:rsidRPr="000E5606">
        <w:rPr>
          <w:lang w:val="tr-TR"/>
        </w:rPr>
        <w:t>İhaleye katılan kişi veya kurul</w:t>
      </w:r>
      <w:r w:rsidR="003A6BEC">
        <w:rPr>
          <w:lang w:val="tr-TR"/>
        </w:rPr>
        <w:t xml:space="preserve">uşlar ihaleye çıkılan </w:t>
      </w:r>
      <w:r w:rsidR="00556ACC">
        <w:rPr>
          <w:lang w:val="tr-TR"/>
        </w:rPr>
        <w:t xml:space="preserve"> </w:t>
      </w:r>
      <w:r w:rsidR="00EA5187">
        <w:rPr>
          <w:lang w:val="tr-TR"/>
        </w:rPr>
        <w:t>aracın</w:t>
      </w:r>
      <w:r w:rsidR="003A6BEC">
        <w:rPr>
          <w:lang w:val="tr-TR"/>
        </w:rPr>
        <w:t xml:space="preserve"> </w:t>
      </w:r>
      <w:r w:rsidRPr="00173B09">
        <w:rPr>
          <w:b/>
          <w:lang w:val="tr-TR"/>
        </w:rPr>
        <w:t>Marka</w:t>
      </w:r>
      <w:r w:rsidR="00346CEF" w:rsidRPr="00173B09">
        <w:rPr>
          <w:b/>
          <w:lang w:val="tr-TR"/>
        </w:rPr>
        <w:t>, model</w:t>
      </w:r>
      <w:r w:rsidRPr="00173B09">
        <w:rPr>
          <w:b/>
          <w:lang w:val="tr-TR"/>
        </w:rPr>
        <w:t xml:space="preserve"> ve Menşelerini</w:t>
      </w:r>
      <w:r w:rsidR="00346CEF">
        <w:rPr>
          <w:lang w:val="tr-TR"/>
        </w:rPr>
        <w:t xml:space="preserve"> </w:t>
      </w:r>
      <w:r w:rsidRPr="000E5606">
        <w:rPr>
          <w:lang w:val="tr-TR"/>
        </w:rPr>
        <w:t>(Hangi ülkede üretildiği)  tekliflerinde açıkça belir</w:t>
      </w:r>
      <w:r w:rsidR="00346CEF">
        <w:rPr>
          <w:lang w:val="tr-TR"/>
        </w:rPr>
        <w:t xml:space="preserve">tilecektir. </w:t>
      </w:r>
    </w:p>
    <w:p w:rsidR="00D2599D" w:rsidRDefault="00D2599D" w:rsidP="00AB1AC2">
      <w:pPr>
        <w:jc w:val="both"/>
        <w:rPr>
          <w:lang w:val="tr-TR"/>
        </w:rPr>
      </w:pPr>
    </w:p>
    <w:p w:rsidR="00D2599D" w:rsidRDefault="00D2599D" w:rsidP="00AB1AC2">
      <w:pPr>
        <w:jc w:val="both"/>
        <w:rPr>
          <w:b/>
          <w:u w:val="single"/>
          <w:lang w:val="tr-TR"/>
        </w:rPr>
      </w:pPr>
      <w:r w:rsidRPr="00D2599D">
        <w:rPr>
          <w:b/>
          <w:u w:val="single"/>
          <w:lang w:val="tr-TR"/>
        </w:rPr>
        <w:t>MENŞEİ:</w:t>
      </w:r>
    </w:p>
    <w:p w:rsidR="00D2599D" w:rsidRDefault="00D2599D" w:rsidP="00AB1AC2">
      <w:pPr>
        <w:jc w:val="both"/>
        <w:rPr>
          <w:b/>
          <w:u w:val="single"/>
          <w:lang w:val="tr-TR"/>
        </w:rPr>
      </w:pPr>
    </w:p>
    <w:p w:rsidR="00D2599D" w:rsidRPr="00D2599D" w:rsidRDefault="00901551" w:rsidP="00AB1AC2">
      <w:pPr>
        <w:jc w:val="both"/>
        <w:rPr>
          <w:b/>
          <w:u w:val="single"/>
          <w:lang w:val="tr-TR"/>
        </w:rPr>
      </w:pPr>
      <w:r>
        <w:rPr>
          <w:b/>
          <w:u w:val="single"/>
          <w:lang w:val="tr-TR"/>
        </w:rPr>
        <w:t>MADDE 5</w:t>
      </w:r>
      <w:r w:rsidR="00D2599D">
        <w:rPr>
          <w:b/>
          <w:u w:val="single"/>
          <w:lang w:val="tr-TR"/>
        </w:rPr>
        <w:t>:</w:t>
      </w:r>
    </w:p>
    <w:p w:rsidR="003A6BEC" w:rsidRPr="00FB0E85" w:rsidRDefault="003A6BEC" w:rsidP="003A6BEC">
      <w:pPr>
        <w:ind w:firstLine="708"/>
        <w:jc w:val="both"/>
      </w:pPr>
      <w:r>
        <w:rPr>
          <w:lang w:val="tr-TR"/>
        </w:rPr>
        <w:t xml:space="preserve">-  </w:t>
      </w:r>
      <w:proofErr w:type="spellStart"/>
      <w:r w:rsidRPr="00FB0E85">
        <w:t>Teklif</w:t>
      </w:r>
      <w:proofErr w:type="spellEnd"/>
      <w:r w:rsidRPr="00FB0E85">
        <w:t xml:space="preserve"> </w:t>
      </w:r>
      <w:proofErr w:type="spellStart"/>
      <w:r w:rsidRPr="00FB0E85">
        <w:t>edilen</w:t>
      </w:r>
      <w:proofErr w:type="spellEnd"/>
      <w:r w:rsidRPr="00FB0E85">
        <w:t xml:space="preserve"> </w:t>
      </w:r>
      <w:proofErr w:type="spellStart"/>
      <w:r w:rsidR="00EA5187">
        <w:t>Aracın</w:t>
      </w:r>
      <w:proofErr w:type="spellEnd"/>
      <w:r w:rsidRPr="00FB0E85">
        <w:t xml:space="preserve"> </w:t>
      </w:r>
      <w:proofErr w:type="spellStart"/>
      <w:r w:rsidRPr="00FB0E85">
        <w:t>menşei</w:t>
      </w:r>
      <w:proofErr w:type="spellEnd"/>
      <w:r w:rsidRPr="00FB0E85">
        <w:t>:</w:t>
      </w:r>
      <w:r>
        <w:t xml:space="preserve"> </w:t>
      </w:r>
      <w:proofErr w:type="spellStart"/>
      <w:r w:rsidRPr="00FB0E85">
        <w:rPr>
          <w:b/>
        </w:rPr>
        <w:t>Türkiye</w:t>
      </w:r>
      <w:proofErr w:type="spellEnd"/>
      <w:r>
        <w:rPr>
          <w:b/>
        </w:rPr>
        <w:t>,</w:t>
      </w:r>
      <w:r w:rsidRPr="00FB0E85">
        <w:rPr>
          <w:b/>
        </w:rPr>
        <w:t xml:space="preserve"> </w:t>
      </w:r>
      <w:proofErr w:type="spellStart"/>
      <w:r w:rsidRPr="00FB0E85">
        <w:rPr>
          <w:b/>
        </w:rPr>
        <w:t>Avrupa</w:t>
      </w:r>
      <w:proofErr w:type="spellEnd"/>
      <w:r w:rsidRPr="00FB0E85">
        <w:rPr>
          <w:b/>
        </w:rPr>
        <w:t xml:space="preserve"> </w:t>
      </w:r>
      <w:proofErr w:type="spellStart"/>
      <w:r w:rsidRPr="00FB0E85">
        <w:rPr>
          <w:b/>
        </w:rPr>
        <w:t>Birliği</w:t>
      </w:r>
      <w:proofErr w:type="spellEnd"/>
      <w:r w:rsidRPr="00FB0E85">
        <w:t xml:space="preserve"> </w:t>
      </w:r>
      <w:proofErr w:type="spellStart"/>
      <w:r>
        <w:t>ü</w:t>
      </w:r>
      <w:r w:rsidRPr="00FB0E85">
        <w:t>yesi</w:t>
      </w:r>
      <w:proofErr w:type="spellEnd"/>
      <w:r w:rsidRPr="00FB0E85">
        <w:t xml:space="preserve"> </w:t>
      </w:r>
      <w:proofErr w:type="spellStart"/>
      <w:r w:rsidRPr="00FB0E85">
        <w:t>herhangi</w:t>
      </w:r>
      <w:proofErr w:type="spellEnd"/>
      <w:r w:rsidRPr="00FB0E85">
        <w:t xml:space="preserve"> </w:t>
      </w:r>
      <w:proofErr w:type="spellStart"/>
      <w:r w:rsidRPr="00FB0E85">
        <w:t>bir</w:t>
      </w:r>
      <w:proofErr w:type="spellEnd"/>
      <w:r w:rsidRPr="00FB0E85">
        <w:t xml:space="preserve"> </w:t>
      </w:r>
      <w:proofErr w:type="spellStart"/>
      <w:r w:rsidRPr="00FB0E85">
        <w:t>ülke</w:t>
      </w:r>
      <w:proofErr w:type="spellEnd"/>
      <w:r w:rsidRPr="00FB0E85">
        <w:t xml:space="preserve">, </w:t>
      </w:r>
      <w:r w:rsidRPr="00FB0E85">
        <w:rPr>
          <w:b/>
        </w:rPr>
        <w:t>EFTA</w:t>
      </w:r>
      <w:r w:rsidRPr="00FB0E85">
        <w:t xml:space="preserve"> </w:t>
      </w:r>
      <w:proofErr w:type="spellStart"/>
      <w:r w:rsidRPr="00FB0E85">
        <w:t>üyesi</w:t>
      </w:r>
      <w:proofErr w:type="spellEnd"/>
      <w:r w:rsidRPr="00FB0E85">
        <w:t xml:space="preserve"> </w:t>
      </w:r>
      <w:proofErr w:type="spellStart"/>
      <w:r w:rsidRPr="00FB0E85">
        <w:t>herhangi</w:t>
      </w:r>
      <w:proofErr w:type="spellEnd"/>
      <w:r w:rsidRPr="00FB0E85">
        <w:t xml:space="preserve"> </w:t>
      </w:r>
      <w:proofErr w:type="spellStart"/>
      <w:r w:rsidRPr="00FB0E85">
        <w:t>bir</w:t>
      </w:r>
      <w:proofErr w:type="spellEnd"/>
      <w:r w:rsidRPr="00FB0E85">
        <w:t xml:space="preserve"> </w:t>
      </w:r>
      <w:proofErr w:type="spellStart"/>
      <w:r w:rsidRPr="00FB0E85">
        <w:t>ülke</w:t>
      </w:r>
      <w:proofErr w:type="spellEnd"/>
      <w:r w:rsidRPr="00FB0E85">
        <w:t xml:space="preserve">, </w:t>
      </w:r>
      <w:proofErr w:type="spellStart"/>
      <w:r w:rsidRPr="00FB0E85">
        <w:rPr>
          <w:b/>
        </w:rPr>
        <w:t>Avusturalya</w:t>
      </w:r>
      <w:proofErr w:type="spellEnd"/>
      <w:r w:rsidRPr="00FB0E85">
        <w:rPr>
          <w:b/>
        </w:rPr>
        <w:t>,</w:t>
      </w:r>
      <w:r>
        <w:rPr>
          <w:b/>
        </w:rPr>
        <w:t xml:space="preserve"> </w:t>
      </w:r>
      <w:proofErr w:type="spellStart"/>
      <w:r w:rsidRPr="00FB0E85">
        <w:rPr>
          <w:b/>
        </w:rPr>
        <w:t>Kanada</w:t>
      </w:r>
      <w:proofErr w:type="spellEnd"/>
      <w:r w:rsidRPr="00FB0E85">
        <w:rPr>
          <w:b/>
        </w:rPr>
        <w:t>,</w:t>
      </w:r>
      <w:r>
        <w:rPr>
          <w:b/>
        </w:rPr>
        <w:t xml:space="preserve"> </w:t>
      </w:r>
      <w:r w:rsidRPr="00FB0E85">
        <w:rPr>
          <w:b/>
        </w:rPr>
        <w:t>A</w:t>
      </w:r>
      <w:r>
        <w:rPr>
          <w:b/>
        </w:rPr>
        <w:t>BD</w:t>
      </w:r>
      <w:r w:rsidRPr="00FB0E85">
        <w:rPr>
          <w:b/>
        </w:rPr>
        <w:t>,</w:t>
      </w:r>
      <w:r>
        <w:rPr>
          <w:b/>
        </w:rPr>
        <w:t xml:space="preserve"> </w:t>
      </w:r>
      <w:proofErr w:type="spellStart"/>
      <w:r w:rsidR="00F62FE2">
        <w:rPr>
          <w:b/>
        </w:rPr>
        <w:t>Güney</w:t>
      </w:r>
      <w:proofErr w:type="spellEnd"/>
      <w:r w:rsidR="00F62FE2">
        <w:rPr>
          <w:b/>
        </w:rPr>
        <w:t xml:space="preserve"> </w:t>
      </w:r>
      <w:r w:rsidRPr="00FB0E85">
        <w:rPr>
          <w:b/>
        </w:rPr>
        <w:t>Kore</w:t>
      </w:r>
      <w:r w:rsidRPr="00FB0E85">
        <w:t xml:space="preserve"> </w:t>
      </w:r>
      <w:proofErr w:type="spellStart"/>
      <w:r w:rsidRPr="00FB0E85">
        <w:t>veya</w:t>
      </w:r>
      <w:proofErr w:type="spellEnd"/>
      <w:r w:rsidRPr="00FB0E85">
        <w:t xml:space="preserve"> </w:t>
      </w:r>
      <w:proofErr w:type="spellStart"/>
      <w:r w:rsidRPr="00FB0E85">
        <w:rPr>
          <w:b/>
        </w:rPr>
        <w:t>Japonya</w:t>
      </w:r>
      <w:proofErr w:type="spellEnd"/>
      <w:r w:rsidRPr="00FB0E85">
        <w:rPr>
          <w:b/>
        </w:rPr>
        <w:t xml:space="preserve"> </w:t>
      </w:r>
      <w:proofErr w:type="spellStart"/>
      <w:r w:rsidRPr="00FB0E85">
        <w:t>olmalıdır</w:t>
      </w:r>
      <w:proofErr w:type="spellEnd"/>
      <w:r w:rsidRPr="00FB0E85">
        <w:t xml:space="preserve">. </w:t>
      </w:r>
      <w:proofErr w:type="spellStart"/>
      <w:r w:rsidRPr="00FB0E85">
        <w:t>Anılan</w:t>
      </w:r>
      <w:proofErr w:type="spellEnd"/>
      <w:r w:rsidRPr="00FB0E85">
        <w:t xml:space="preserve"> </w:t>
      </w:r>
      <w:proofErr w:type="spellStart"/>
      <w:r w:rsidRPr="00FB0E85">
        <w:t>ülkelerdeki</w:t>
      </w:r>
      <w:proofErr w:type="spellEnd"/>
      <w:r w:rsidRPr="00FB0E85">
        <w:t xml:space="preserve"> </w:t>
      </w:r>
      <w:proofErr w:type="spellStart"/>
      <w:r w:rsidRPr="00FB0E85">
        <w:t>çok</w:t>
      </w:r>
      <w:proofErr w:type="spellEnd"/>
      <w:r w:rsidRPr="00FB0E85">
        <w:t xml:space="preserve"> </w:t>
      </w:r>
      <w:proofErr w:type="spellStart"/>
      <w:r w:rsidRPr="00FB0E85">
        <w:t>uluslu</w:t>
      </w:r>
      <w:proofErr w:type="spellEnd"/>
      <w:r w:rsidRPr="00FB0E85">
        <w:t xml:space="preserve"> </w:t>
      </w:r>
      <w:proofErr w:type="spellStart"/>
      <w:r w:rsidRPr="00FB0E85">
        <w:t>firmaların</w:t>
      </w:r>
      <w:proofErr w:type="spellEnd"/>
      <w:r w:rsidRPr="00FB0E85">
        <w:t xml:space="preserve"> </w:t>
      </w:r>
      <w:proofErr w:type="spellStart"/>
      <w:r w:rsidRPr="00FB0E85">
        <w:t>bu</w:t>
      </w:r>
      <w:proofErr w:type="spellEnd"/>
      <w:r w:rsidRPr="00FB0E85">
        <w:t xml:space="preserve"> </w:t>
      </w:r>
      <w:proofErr w:type="spellStart"/>
      <w:r w:rsidRPr="00FB0E85">
        <w:t>ülkeler</w:t>
      </w:r>
      <w:proofErr w:type="spellEnd"/>
      <w:r w:rsidRPr="00FB0E85">
        <w:t xml:space="preserve"> </w:t>
      </w:r>
      <w:proofErr w:type="spellStart"/>
      <w:r w:rsidRPr="00FB0E85">
        <w:t>dışındaki</w:t>
      </w:r>
      <w:proofErr w:type="spellEnd"/>
      <w:r w:rsidRPr="00FB0E85">
        <w:t xml:space="preserve"> </w:t>
      </w:r>
      <w:proofErr w:type="spellStart"/>
      <w:r w:rsidRPr="00FB0E85">
        <w:t>ülkelerde</w:t>
      </w:r>
      <w:proofErr w:type="spellEnd"/>
      <w:r w:rsidRPr="00FB0E85">
        <w:t xml:space="preserve"> </w:t>
      </w:r>
      <w:proofErr w:type="spellStart"/>
      <w:r w:rsidRPr="00FB0E85">
        <w:t>imal</w:t>
      </w:r>
      <w:proofErr w:type="spellEnd"/>
      <w:r w:rsidRPr="00FB0E85">
        <w:t xml:space="preserve"> </w:t>
      </w:r>
      <w:proofErr w:type="spellStart"/>
      <w:r w:rsidRPr="00FB0E85">
        <w:t>ettirdikleri</w:t>
      </w:r>
      <w:proofErr w:type="spellEnd"/>
      <w:r w:rsidRPr="00FB0E85">
        <w:t xml:space="preserve"> </w:t>
      </w:r>
      <w:proofErr w:type="spellStart"/>
      <w:r w:rsidRPr="00FB0E85">
        <w:t>lisanslı</w:t>
      </w:r>
      <w:proofErr w:type="spellEnd"/>
      <w:r w:rsidRPr="00FB0E85">
        <w:t xml:space="preserve"> </w:t>
      </w:r>
      <w:proofErr w:type="spellStart"/>
      <w:r w:rsidRPr="00FB0E85">
        <w:t>ürünleri</w:t>
      </w:r>
      <w:proofErr w:type="spellEnd"/>
      <w:r w:rsidRPr="00FB0E85">
        <w:t xml:space="preserve"> de </w:t>
      </w:r>
      <w:proofErr w:type="spellStart"/>
      <w:r w:rsidRPr="00FB0E85">
        <w:t>teklif</w:t>
      </w:r>
      <w:proofErr w:type="spellEnd"/>
      <w:r w:rsidRPr="00FB0E85">
        <w:t xml:space="preserve"> </w:t>
      </w:r>
      <w:proofErr w:type="spellStart"/>
      <w:r w:rsidRPr="00FB0E85">
        <w:t>edilebilecektir</w:t>
      </w:r>
      <w:proofErr w:type="spellEnd"/>
      <w:r w:rsidRPr="00FB0E85">
        <w:t>.</w:t>
      </w:r>
    </w:p>
    <w:p w:rsidR="0062679F" w:rsidRPr="000E5606" w:rsidRDefault="0062679F" w:rsidP="003A6BEC">
      <w:pPr>
        <w:rPr>
          <w:lang w:val="tr-TR"/>
        </w:rPr>
      </w:pPr>
    </w:p>
    <w:p w:rsidR="00623AA5" w:rsidRPr="000E5606" w:rsidRDefault="007815F3" w:rsidP="00AB1AC2">
      <w:pPr>
        <w:pStyle w:val="Altyaz"/>
        <w:jc w:val="both"/>
        <w:rPr>
          <w:sz w:val="24"/>
        </w:rPr>
      </w:pPr>
      <w:r w:rsidRPr="000E5606">
        <w:rPr>
          <w:sz w:val="24"/>
          <w:u w:val="single"/>
        </w:rPr>
        <w:t>TE</w:t>
      </w:r>
      <w:r w:rsidR="00166191">
        <w:rPr>
          <w:sz w:val="24"/>
          <w:u w:val="single"/>
        </w:rPr>
        <w:t>SLİM YERİ,</w:t>
      </w:r>
      <w:r w:rsidR="00173B09">
        <w:rPr>
          <w:sz w:val="24"/>
          <w:u w:val="single"/>
        </w:rPr>
        <w:t xml:space="preserve"> </w:t>
      </w:r>
      <w:r w:rsidR="00166191">
        <w:rPr>
          <w:sz w:val="24"/>
          <w:u w:val="single"/>
        </w:rPr>
        <w:t>TESLİM TARİHİ :</w:t>
      </w:r>
    </w:p>
    <w:p w:rsidR="007815F3" w:rsidRPr="000E5606" w:rsidRDefault="007815F3" w:rsidP="00AB1AC2">
      <w:pPr>
        <w:pStyle w:val="Altyaz"/>
        <w:jc w:val="both"/>
        <w:rPr>
          <w:sz w:val="24"/>
        </w:rPr>
      </w:pPr>
    </w:p>
    <w:p w:rsidR="007815F3" w:rsidRDefault="007815F3" w:rsidP="00AB1AC2">
      <w:pPr>
        <w:jc w:val="both"/>
        <w:rPr>
          <w:b/>
        </w:rPr>
      </w:pPr>
      <w:r w:rsidRPr="000E5606">
        <w:t xml:space="preserve"> </w:t>
      </w:r>
      <w:r w:rsidRPr="000E5606">
        <w:rPr>
          <w:b/>
          <w:u w:val="single"/>
        </w:rPr>
        <w:t xml:space="preserve">MADDE   </w:t>
      </w:r>
      <w:r w:rsidR="00901551">
        <w:rPr>
          <w:b/>
          <w:u w:val="single"/>
        </w:rPr>
        <w:t>6</w:t>
      </w:r>
      <w:r w:rsidRPr="000E5606">
        <w:rPr>
          <w:b/>
        </w:rPr>
        <w:t>:</w:t>
      </w:r>
    </w:p>
    <w:p w:rsidR="00AA5D1A" w:rsidRPr="00562CEF" w:rsidRDefault="00AA5D1A" w:rsidP="00AB1AC2">
      <w:pPr>
        <w:ind w:left="426" w:hanging="426"/>
        <w:jc w:val="both"/>
        <w:rPr>
          <w:bCs/>
          <w:color w:val="FF0000"/>
          <w:u w:val="single"/>
          <w:lang w:val="tr-TR"/>
        </w:rPr>
      </w:pPr>
      <w:r>
        <w:rPr>
          <w:b/>
        </w:rPr>
        <w:t xml:space="preserve">    </w:t>
      </w:r>
      <w:r w:rsidRPr="00AA5D1A">
        <w:t>a)</w:t>
      </w:r>
      <w:r w:rsidR="003A6BEC">
        <w:t xml:space="preserve"> </w:t>
      </w:r>
      <w:proofErr w:type="spellStart"/>
      <w:r w:rsidRPr="00AA5D1A">
        <w:t>İhale</w:t>
      </w:r>
      <w:proofErr w:type="spellEnd"/>
      <w:r w:rsidRPr="00AA5D1A"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 w:rsidRPr="00AA5D1A">
        <w:t>tarihi</w:t>
      </w:r>
      <w:proofErr w:type="spellEnd"/>
      <w:r>
        <w:t>,</w:t>
      </w:r>
      <w:r w:rsidRPr="00AA5D1A">
        <w:t xml:space="preserve"> </w:t>
      </w:r>
      <w:proofErr w:type="spellStart"/>
      <w:r w:rsidRPr="00AA5D1A">
        <w:t>sözleşme</w:t>
      </w:r>
      <w:proofErr w:type="spellEnd"/>
      <w:r w:rsidRPr="00AA5D1A">
        <w:t xml:space="preserve"> </w:t>
      </w:r>
      <w:proofErr w:type="spellStart"/>
      <w:r w:rsidRPr="00AA5D1A">
        <w:t>yapılacaksa</w:t>
      </w:r>
      <w:proofErr w:type="spellEnd"/>
      <w:r w:rsidRPr="00AA5D1A">
        <w:t xml:space="preserve"> </w:t>
      </w:r>
      <w:proofErr w:type="spellStart"/>
      <w:r w:rsidRPr="00AA5D1A">
        <w:t>sözleşmeni</w:t>
      </w:r>
      <w:r w:rsidR="00D2599D">
        <w:t>n</w:t>
      </w:r>
      <w:proofErr w:type="spellEnd"/>
      <w:r w:rsidR="00D2599D">
        <w:t xml:space="preserve"> </w:t>
      </w:r>
      <w:proofErr w:type="spellStart"/>
      <w:r w:rsidR="00D2599D">
        <w:t>imzalandığı</w:t>
      </w:r>
      <w:proofErr w:type="spellEnd"/>
      <w:r w:rsidR="00D2599D">
        <w:t xml:space="preserve"> </w:t>
      </w:r>
      <w:proofErr w:type="spellStart"/>
      <w:r w:rsidR="00D2599D">
        <w:t>tarihten</w:t>
      </w:r>
      <w:proofErr w:type="spellEnd"/>
      <w:r w:rsidR="00D2599D">
        <w:t xml:space="preserve"> </w:t>
      </w:r>
      <w:proofErr w:type="spellStart"/>
      <w:r w:rsidR="00D2599D">
        <w:t>itibaren</w:t>
      </w:r>
      <w:proofErr w:type="spellEnd"/>
      <w:r w:rsidR="00D2599D">
        <w:t xml:space="preserve"> </w:t>
      </w:r>
      <w:proofErr w:type="spellStart"/>
      <w:r w:rsidR="00D2599D">
        <w:t>başlar</w:t>
      </w:r>
      <w:proofErr w:type="spellEnd"/>
      <w:r w:rsidR="00D2599D">
        <w:t>.</w:t>
      </w:r>
    </w:p>
    <w:p w:rsidR="00B84B34" w:rsidRPr="000E5606" w:rsidRDefault="00602800" w:rsidP="00AB1AC2">
      <w:pPr>
        <w:pStyle w:val="Altyaz"/>
        <w:ind w:left="426" w:hanging="426"/>
        <w:jc w:val="both"/>
        <w:rPr>
          <w:b w:val="0"/>
          <w:sz w:val="24"/>
        </w:rPr>
      </w:pPr>
      <w:r w:rsidRPr="000E5606">
        <w:rPr>
          <w:b w:val="0"/>
          <w:sz w:val="24"/>
        </w:rPr>
        <w:t xml:space="preserve">    </w:t>
      </w:r>
      <w:r w:rsidR="00AA5D1A">
        <w:rPr>
          <w:b w:val="0"/>
          <w:sz w:val="24"/>
        </w:rPr>
        <w:t>b</w:t>
      </w:r>
      <w:r w:rsidR="00623AA5" w:rsidRPr="000E5606">
        <w:rPr>
          <w:b w:val="0"/>
          <w:sz w:val="24"/>
        </w:rPr>
        <w:t xml:space="preserve">)İhale konusu </w:t>
      </w:r>
      <w:r w:rsidR="00173B09">
        <w:rPr>
          <w:b w:val="0"/>
          <w:sz w:val="24"/>
        </w:rPr>
        <w:t>ara</w:t>
      </w:r>
      <w:r w:rsidR="0042081B">
        <w:rPr>
          <w:b w:val="0"/>
          <w:sz w:val="24"/>
        </w:rPr>
        <w:t>c</w:t>
      </w:r>
      <w:r w:rsidR="00556ACC">
        <w:rPr>
          <w:b w:val="0"/>
          <w:sz w:val="24"/>
        </w:rPr>
        <w:t>ın</w:t>
      </w:r>
      <w:r w:rsidR="00623AA5" w:rsidRPr="000E5606">
        <w:rPr>
          <w:b w:val="0"/>
          <w:sz w:val="24"/>
        </w:rPr>
        <w:t>, sözleşmenin imzalandığı tarihi izleyen günden itibaren</w:t>
      </w:r>
      <w:r w:rsidR="009802D5" w:rsidRPr="000E5606">
        <w:rPr>
          <w:b w:val="0"/>
          <w:sz w:val="24"/>
        </w:rPr>
        <w:t xml:space="preserve"> </w:t>
      </w:r>
      <w:r w:rsidR="003A6BEC">
        <w:rPr>
          <w:b w:val="0"/>
          <w:sz w:val="24"/>
        </w:rPr>
        <w:t>sözleşmeye uygun olarak</w:t>
      </w:r>
      <w:r w:rsidR="009802D5" w:rsidRPr="000E5606">
        <w:rPr>
          <w:b w:val="0"/>
          <w:sz w:val="24"/>
        </w:rPr>
        <w:t xml:space="preserve"> teslim edilecektir.</w:t>
      </w:r>
      <w:r w:rsidRPr="000E5606">
        <w:rPr>
          <w:b w:val="0"/>
          <w:sz w:val="24"/>
        </w:rPr>
        <w:t xml:space="preserve">    </w:t>
      </w:r>
    </w:p>
    <w:p w:rsidR="00602800" w:rsidRPr="000E5606" w:rsidRDefault="00602800" w:rsidP="00002A6A">
      <w:pPr>
        <w:ind w:left="426" w:hanging="426"/>
        <w:jc w:val="both"/>
        <w:rPr>
          <w:lang w:val="tr-TR"/>
        </w:rPr>
      </w:pPr>
      <w:r w:rsidRPr="000E5606">
        <w:t xml:space="preserve">    </w:t>
      </w:r>
      <w:r w:rsidR="00002A6A">
        <w:t>c</w:t>
      </w:r>
      <w:r w:rsidRPr="000E5606">
        <w:rPr>
          <w:lang w:val="tr-TR"/>
        </w:rPr>
        <w:t>)</w:t>
      </w:r>
      <w:r w:rsidR="009F4AE3">
        <w:rPr>
          <w:lang w:val="tr-TR"/>
        </w:rPr>
        <w:t xml:space="preserve"> </w:t>
      </w:r>
      <w:r w:rsidRPr="000E5606">
        <w:rPr>
          <w:lang w:val="tr-TR"/>
        </w:rPr>
        <w:t xml:space="preserve">İhaleyi kazanan kişi veya kuruluş </w:t>
      </w:r>
      <w:r w:rsidR="00002A6A">
        <w:rPr>
          <w:lang w:val="tr-TR"/>
        </w:rPr>
        <w:t>ara</w:t>
      </w:r>
      <w:r w:rsidR="00EA5187">
        <w:rPr>
          <w:lang w:val="tr-TR"/>
        </w:rPr>
        <w:t>c</w:t>
      </w:r>
      <w:r w:rsidR="00002A6A">
        <w:rPr>
          <w:lang w:val="tr-TR"/>
        </w:rPr>
        <w:t>ı</w:t>
      </w:r>
      <w:r w:rsidR="003A6BEC">
        <w:rPr>
          <w:lang w:val="tr-TR"/>
        </w:rPr>
        <w:t xml:space="preserve"> idarenin göstereceği </w:t>
      </w:r>
      <w:r w:rsidRPr="000E5606">
        <w:rPr>
          <w:lang w:val="tr-TR"/>
        </w:rPr>
        <w:t xml:space="preserve">yere </w:t>
      </w:r>
      <w:r w:rsidR="00BD3DBD">
        <w:rPr>
          <w:lang w:val="tr-TR"/>
        </w:rPr>
        <w:t xml:space="preserve">teslim etmekten </w:t>
      </w:r>
      <w:r w:rsidRPr="000E5606">
        <w:rPr>
          <w:lang w:val="tr-TR"/>
        </w:rPr>
        <w:t>sorumludur. Aksi belirtilmedikçe montajı olan işlerden de İhaleyi kazanan kişi veya kuruluş sorumludurlar.</w:t>
      </w:r>
    </w:p>
    <w:p w:rsidR="007815F3" w:rsidRPr="003B6F6B" w:rsidRDefault="007815F3" w:rsidP="00AB1AC2">
      <w:pPr>
        <w:jc w:val="both"/>
        <w:rPr>
          <w:lang w:val="tr-TR"/>
        </w:rPr>
      </w:pPr>
      <w:r w:rsidRPr="000E5606">
        <w:rPr>
          <w:lang w:val="tr-TR"/>
        </w:rPr>
        <w:t xml:space="preserve">    </w:t>
      </w:r>
      <w:r w:rsidR="00002A6A">
        <w:rPr>
          <w:bCs/>
          <w:lang w:val="tr-TR"/>
        </w:rPr>
        <w:t>d</w:t>
      </w:r>
      <w:r w:rsidRPr="000E5606">
        <w:rPr>
          <w:bCs/>
          <w:lang w:val="tr-TR"/>
        </w:rPr>
        <w:t>)</w:t>
      </w:r>
      <w:r w:rsidR="003B4ADF" w:rsidRPr="003B6F6B">
        <w:rPr>
          <w:lang w:val="tr-TR"/>
        </w:rPr>
        <w:t>Ara</w:t>
      </w:r>
      <w:r w:rsidR="00556ACC">
        <w:rPr>
          <w:lang w:val="tr-TR"/>
        </w:rPr>
        <w:t>çların</w:t>
      </w:r>
      <w:r w:rsidRPr="003B6F6B">
        <w:rPr>
          <w:lang w:val="tr-TR"/>
        </w:rPr>
        <w:t xml:space="preserve"> </w:t>
      </w:r>
      <w:r w:rsidR="00166191" w:rsidRPr="003B6F6B">
        <w:rPr>
          <w:lang w:val="tr-TR"/>
        </w:rPr>
        <w:t>ilgili yere teslim edilip</w:t>
      </w:r>
      <w:r w:rsidRPr="003B6F6B">
        <w:rPr>
          <w:lang w:val="tr-TR"/>
        </w:rPr>
        <w:t>,</w:t>
      </w:r>
      <w:r w:rsidR="003A6BEC" w:rsidRPr="003B6F6B">
        <w:rPr>
          <w:lang w:val="tr-TR"/>
        </w:rPr>
        <w:t xml:space="preserve"> </w:t>
      </w:r>
      <w:r w:rsidR="00166191" w:rsidRPr="003B6F6B">
        <w:rPr>
          <w:lang w:val="tr-TR"/>
        </w:rPr>
        <w:t>şartnameye</w:t>
      </w:r>
      <w:r w:rsidRPr="003B6F6B">
        <w:rPr>
          <w:lang w:val="tr-TR"/>
        </w:rPr>
        <w:t xml:space="preserve"> uygunluğunun kontrolü yapıldıktan sonra bedeli satıcı/müteahhit firmaya ödenecektir.</w:t>
      </w:r>
    </w:p>
    <w:p w:rsidR="00205A63" w:rsidRDefault="007815F3" w:rsidP="00AB1AC2">
      <w:pPr>
        <w:jc w:val="both"/>
        <w:rPr>
          <w:b/>
          <w:u w:val="single"/>
          <w:lang w:val="tr-TR"/>
        </w:rPr>
      </w:pPr>
      <w:r w:rsidRPr="000E5606">
        <w:rPr>
          <w:lang w:val="tr-TR"/>
        </w:rPr>
        <w:t xml:space="preserve">     </w:t>
      </w:r>
      <w:r w:rsidR="00205A63" w:rsidRPr="000E5606">
        <w:rPr>
          <w:b/>
          <w:u w:val="single"/>
          <w:lang w:val="tr-TR"/>
        </w:rPr>
        <w:t xml:space="preserve">   </w:t>
      </w:r>
    </w:p>
    <w:p w:rsidR="00901551" w:rsidRDefault="00901551" w:rsidP="00AB1AC2">
      <w:pPr>
        <w:jc w:val="both"/>
        <w:rPr>
          <w:b/>
          <w:u w:val="single"/>
          <w:lang w:val="tr-TR"/>
        </w:rPr>
      </w:pPr>
    </w:p>
    <w:p w:rsidR="00901551" w:rsidRDefault="00901551" w:rsidP="00AB1AC2">
      <w:pPr>
        <w:jc w:val="both"/>
        <w:rPr>
          <w:b/>
          <w:u w:val="single"/>
          <w:lang w:val="tr-TR"/>
        </w:rPr>
      </w:pPr>
    </w:p>
    <w:p w:rsidR="0027740B" w:rsidRDefault="00901551" w:rsidP="00AB1AC2">
      <w:pPr>
        <w:jc w:val="both"/>
        <w:rPr>
          <w:b/>
          <w:u w:val="single"/>
          <w:lang w:val="tr-TR"/>
        </w:rPr>
      </w:pPr>
      <w:r>
        <w:rPr>
          <w:b/>
          <w:u w:val="single"/>
          <w:lang w:val="tr-TR"/>
        </w:rPr>
        <w:lastRenderedPageBreak/>
        <w:t>KONTROLLUK:</w:t>
      </w:r>
    </w:p>
    <w:p w:rsidR="00901551" w:rsidRPr="00901551" w:rsidRDefault="00901551" w:rsidP="00AB1AC2">
      <w:pPr>
        <w:jc w:val="both"/>
        <w:rPr>
          <w:b/>
          <w:u w:val="single"/>
          <w:lang w:val="tr-TR"/>
        </w:rPr>
      </w:pPr>
    </w:p>
    <w:p w:rsidR="00901551" w:rsidRPr="000E5606" w:rsidRDefault="00901551" w:rsidP="00901551">
      <w:pPr>
        <w:jc w:val="both"/>
        <w:rPr>
          <w:b/>
          <w:bCs/>
          <w:u w:val="single"/>
          <w:lang w:val="tr-TR"/>
        </w:rPr>
      </w:pPr>
      <w:r w:rsidRPr="000E5606">
        <w:rPr>
          <w:b/>
          <w:bCs/>
          <w:u w:val="single"/>
          <w:lang w:val="tr-TR"/>
        </w:rPr>
        <w:t xml:space="preserve">MADDE  </w:t>
      </w:r>
      <w:r>
        <w:rPr>
          <w:b/>
          <w:bCs/>
          <w:u w:val="single"/>
          <w:lang w:val="tr-TR"/>
        </w:rPr>
        <w:t>7</w:t>
      </w:r>
      <w:r w:rsidRPr="000E5606">
        <w:rPr>
          <w:b/>
          <w:bCs/>
          <w:u w:val="single"/>
          <w:lang w:val="tr-TR"/>
        </w:rPr>
        <w:t>:</w:t>
      </w:r>
    </w:p>
    <w:p w:rsidR="0079163D" w:rsidRDefault="00901551" w:rsidP="005A5C8C">
      <w:pPr>
        <w:jc w:val="both"/>
        <w:rPr>
          <w:lang w:val="tr-TR"/>
        </w:rPr>
      </w:pPr>
      <w:r w:rsidRPr="00901551">
        <w:rPr>
          <w:b/>
          <w:lang w:val="tr-TR"/>
        </w:rPr>
        <w:t xml:space="preserve">                    -</w:t>
      </w:r>
      <w:proofErr w:type="spellStart"/>
      <w:r w:rsidR="00CA5BA5">
        <w:rPr>
          <w:lang w:val="tr-TR"/>
        </w:rPr>
        <w:t>Kontrolluk</w:t>
      </w:r>
      <w:proofErr w:type="spellEnd"/>
      <w:r w:rsidR="00CA5BA5">
        <w:rPr>
          <w:lang w:val="tr-TR"/>
        </w:rPr>
        <w:t xml:space="preserve">, </w:t>
      </w:r>
      <w:r>
        <w:rPr>
          <w:lang w:val="tr-TR"/>
        </w:rPr>
        <w:t>Kıbrıs Türk Belediyeler Birliği’nin ilgili bölümü tarafından yapılacaktır.</w:t>
      </w:r>
      <w:r w:rsidR="00E5110E" w:rsidRPr="00E5110E">
        <w:rPr>
          <w:lang w:val="tr-TR"/>
        </w:rPr>
        <w:t xml:space="preserve"> </w:t>
      </w:r>
      <w:r w:rsidR="00E5110E">
        <w:rPr>
          <w:lang w:val="tr-TR"/>
        </w:rPr>
        <w:t>Kıbrıs Türk Belediyeler Birliği ihale Komisyonu</w:t>
      </w:r>
      <w:r w:rsidR="00F446E5">
        <w:rPr>
          <w:lang w:val="tr-TR"/>
        </w:rPr>
        <w:t xml:space="preserve"> Makinenin</w:t>
      </w:r>
      <w:r w:rsidR="00E5110E">
        <w:rPr>
          <w:lang w:val="tr-TR"/>
        </w:rPr>
        <w:t xml:space="preserve"> Kontrolünü yerinde yaptıktan sonra makinenin alımına fiyat gözetmeksizin karar verecektir.</w:t>
      </w:r>
    </w:p>
    <w:p w:rsidR="00002A6A" w:rsidRDefault="00002A6A" w:rsidP="005A5C8C">
      <w:pPr>
        <w:jc w:val="both"/>
        <w:rPr>
          <w:lang w:val="tr-TR"/>
        </w:rPr>
      </w:pPr>
    </w:p>
    <w:p w:rsidR="00093145" w:rsidRDefault="00093145" w:rsidP="005A5C8C">
      <w:pPr>
        <w:jc w:val="both"/>
        <w:rPr>
          <w:lang w:val="tr-TR"/>
        </w:rPr>
      </w:pPr>
    </w:p>
    <w:p w:rsidR="00002A6A" w:rsidRPr="000E5606" w:rsidRDefault="00002A6A" w:rsidP="005A5C8C">
      <w:pPr>
        <w:jc w:val="both"/>
        <w:rPr>
          <w:lang w:val="tr-TR"/>
        </w:rPr>
      </w:pPr>
    </w:p>
    <w:p w:rsidR="0079163D" w:rsidRPr="00E67E27" w:rsidRDefault="00E67E27" w:rsidP="00AB1AC2">
      <w:pPr>
        <w:jc w:val="both"/>
        <w:rPr>
          <w:bCs/>
          <w:lang w:val="tr-TR"/>
        </w:rPr>
      </w:pPr>
      <w:r>
        <w:rPr>
          <w:bCs/>
          <w:lang w:val="tr-TR"/>
        </w:rPr>
        <w:tab/>
      </w:r>
      <w:r>
        <w:rPr>
          <w:bCs/>
          <w:lang w:val="tr-TR"/>
        </w:rPr>
        <w:tab/>
      </w:r>
      <w:r>
        <w:rPr>
          <w:bCs/>
          <w:lang w:val="tr-TR"/>
        </w:rPr>
        <w:tab/>
      </w:r>
      <w:r>
        <w:rPr>
          <w:bCs/>
          <w:lang w:val="tr-TR"/>
        </w:rPr>
        <w:tab/>
      </w:r>
      <w:r>
        <w:rPr>
          <w:bCs/>
          <w:lang w:val="tr-TR"/>
        </w:rPr>
        <w:tab/>
      </w:r>
      <w:r>
        <w:rPr>
          <w:bCs/>
          <w:lang w:val="tr-TR"/>
        </w:rPr>
        <w:tab/>
      </w:r>
      <w:r>
        <w:rPr>
          <w:bCs/>
          <w:lang w:val="tr-TR"/>
        </w:rPr>
        <w:tab/>
      </w:r>
      <w:r>
        <w:rPr>
          <w:bCs/>
          <w:lang w:val="tr-TR"/>
        </w:rPr>
        <w:tab/>
      </w:r>
      <w:r>
        <w:rPr>
          <w:bCs/>
          <w:lang w:val="tr-TR"/>
        </w:rPr>
        <w:tab/>
      </w:r>
      <w:r>
        <w:rPr>
          <w:bCs/>
          <w:lang w:val="tr-TR"/>
        </w:rPr>
        <w:tab/>
      </w:r>
      <w:r>
        <w:rPr>
          <w:bCs/>
          <w:lang w:val="tr-TR"/>
        </w:rPr>
        <w:tab/>
      </w:r>
      <w:r>
        <w:rPr>
          <w:bCs/>
          <w:lang w:val="tr-TR"/>
        </w:rPr>
        <w:tab/>
        <w:t>1/4</w:t>
      </w:r>
    </w:p>
    <w:p w:rsidR="00D47029" w:rsidRPr="000E5606" w:rsidRDefault="00D2599D" w:rsidP="00AB1AC2">
      <w:pPr>
        <w:jc w:val="both"/>
        <w:rPr>
          <w:b/>
          <w:bCs/>
          <w:u w:val="single"/>
          <w:lang w:val="tr-TR"/>
        </w:rPr>
      </w:pPr>
      <w:r>
        <w:rPr>
          <w:b/>
          <w:bCs/>
          <w:u w:val="single"/>
          <w:lang w:val="tr-TR"/>
        </w:rPr>
        <w:t>GÜMRÜK MUAFİYET BELGESİ</w:t>
      </w:r>
      <w:r w:rsidR="00D47029" w:rsidRPr="000E5606">
        <w:rPr>
          <w:b/>
          <w:bCs/>
          <w:u w:val="single"/>
          <w:lang w:val="tr-TR"/>
        </w:rPr>
        <w:t>:</w:t>
      </w:r>
    </w:p>
    <w:p w:rsidR="00D47029" w:rsidRPr="000E5606" w:rsidRDefault="00D47029" w:rsidP="00AB1AC2">
      <w:pPr>
        <w:jc w:val="both"/>
        <w:rPr>
          <w:b/>
          <w:bCs/>
          <w:u w:val="single"/>
          <w:lang w:val="tr-TR"/>
        </w:rPr>
      </w:pPr>
    </w:p>
    <w:p w:rsidR="00D47029" w:rsidRPr="000E5606" w:rsidRDefault="00D47029" w:rsidP="00AB1AC2">
      <w:pPr>
        <w:jc w:val="both"/>
        <w:rPr>
          <w:b/>
          <w:bCs/>
          <w:u w:val="single"/>
          <w:lang w:val="tr-TR"/>
        </w:rPr>
      </w:pPr>
      <w:proofErr w:type="gramStart"/>
      <w:r w:rsidRPr="000E5606">
        <w:rPr>
          <w:b/>
          <w:bCs/>
          <w:u w:val="single"/>
          <w:lang w:val="tr-TR"/>
        </w:rPr>
        <w:t xml:space="preserve">MADDE  </w:t>
      </w:r>
      <w:r w:rsidR="00901551">
        <w:rPr>
          <w:b/>
          <w:bCs/>
          <w:u w:val="single"/>
          <w:lang w:val="tr-TR"/>
        </w:rPr>
        <w:t>8</w:t>
      </w:r>
      <w:proofErr w:type="gramEnd"/>
      <w:r w:rsidRPr="000E5606">
        <w:rPr>
          <w:b/>
          <w:bCs/>
          <w:u w:val="single"/>
          <w:lang w:val="tr-TR"/>
        </w:rPr>
        <w:t>:</w:t>
      </w:r>
    </w:p>
    <w:p w:rsidR="007815F3" w:rsidRPr="00D2599D" w:rsidRDefault="0062679F" w:rsidP="00AB1AC2">
      <w:pPr>
        <w:jc w:val="both"/>
        <w:rPr>
          <w:b/>
          <w:lang w:val="tr-TR"/>
        </w:rPr>
      </w:pPr>
      <w:r w:rsidRPr="000E5606">
        <w:rPr>
          <w:lang w:val="tr-TR"/>
        </w:rPr>
        <w:t xml:space="preserve">                       </w:t>
      </w:r>
      <w:r w:rsidR="00FA0750" w:rsidRPr="000E5606">
        <w:rPr>
          <w:lang w:val="tr-TR"/>
        </w:rPr>
        <w:t xml:space="preserve">İhale edilen </w:t>
      </w:r>
      <w:r w:rsidR="00E0047C">
        <w:rPr>
          <w:lang w:val="tr-TR"/>
        </w:rPr>
        <w:t>Ara</w:t>
      </w:r>
      <w:r w:rsidR="00EA5187">
        <w:rPr>
          <w:lang w:val="tr-TR"/>
        </w:rPr>
        <w:t>cı</w:t>
      </w:r>
      <w:r w:rsidR="00556ACC">
        <w:rPr>
          <w:lang w:val="tr-TR"/>
        </w:rPr>
        <w:t>n</w:t>
      </w:r>
      <w:r w:rsidR="00FA0750" w:rsidRPr="000E5606">
        <w:rPr>
          <w:lang w:val="tr-TR"/>
        </w:rPr>
        <w:t xml:space="preserve"> gümrük res</w:t>
      </w:r>
      <w:r w:rsidR="00D47029" w:rsidRPr="000E5606">
        <w:rPr>
          <w:lang w:val="tr-TR"/>
        </w:rPr>
        <w:t>m</w:t>
      </w:r>
      <w:r w:rsidR="00FA0750" w:rsidRPr="000E5606">
        <w:rPr>
          <w:lang w:val="tr-TR"/>
        </w:rPr>
        <w:t>in</w:t>
      </w:r>
      <w:r w:rsidR="00D47029" w:rsidRPr="000E5606">
        <w:rPr>
          <w:lang w:val="tr-TR"/>
        </w:rPr>
        <w:t>den muaf olacak</w:t>
      </w:r>
      <w:r w:rsidR="00EA5187">
        <w:rPr>
          <w:lang w:val="tr-TR"/>
        </w:rPr>
        <w:t>,</w:t>
      </w:r>
      <w:r w:rsidR="00D47029" w:rsidRPr="000E5606">
        <w:rPr>
          <w:lang w:val="tr-TR"/>
        </w:rPr>
        <w:t xml:space="preserve"> </w:t>
      </w:r>
      <w:r w:rsidR="008D39AE">
        <w:rPr>
          <w:lang w:val="tr-TR"/>
        </w:rPr>
        <w:t>Ara</w:t>
      </w:r>
      <w:r w:rsidR="00EA5187">
        <w:rPr>
          <w:lang w:val="tr-TR"/>
        </w:rPr>
        <w:t>ç</w:t>
      </w:r>
      <w:r w:rsidR="00D47029" w:rsidRPr="000E5606">
        <w:rPr>
          <w:lang w:val="tr-TR"/>
        </w:rPr>
        <w:t xml:space="preserve"> için Gümrük Muafiyet Belgesi, </w:t>
      </w:r>
      <w:r w:rsidR="00064D22">
        <w:rPr>
          <w:lang w:val="tr-TR"/>
        </w:rPr>
        <w:t>Kıbrıs Türk Belediyeler Birliği</w:t>
      </w:r>
      <w:r w:rsidR="00D47029" w:rsidRPr="000E5606">
        <w:rPr>
          <w:lang w:val="tr-TR"/>
        </w:rPr>
        <w:t xml:space="preserve"> tarafından temin edilecektir.</w:t>
      </w:r>
    </w:p>
    <w:p w:rsidR="007815F3" w:rsidRDefault="007815F3" w:rsidP="00AB1AC2">
      <w:pPr>
        <w:pStyle w:val="Altyaz"/>
        <w:jc w:val="both"/>
        <w:rPr>
          <w:b w:val="0"/>
          <w:sz w:val="24"/>
          <w:u w:val="single"/>
        </w:rPr>
      </w:pPr>
    </w:p>
    <w:p w:rsidR="004E4320" w:rsidRDefault="004E4320" w:rsidP="00AB1AC2">
      <w:pPr>
        <w:pStyle w:val="Altyaz"/>
        <w:jc w:val="both"/>
        <w:rPr>
          <w:sz w:val="24"/>
          <w:u w:val="single"/>
        </w:rPr>
      </w:pPr>
      <w:r>
        <w:rPr>
          <w:sz w:val="24"/>
          <w:u w:val="single"/>
        </w:rPr>
        <w:t>TEMİNAT:</w:t>
      </w:r>
    </w:p>
    <w:p w:rsidR="004E4320" w:rsidRDefault="004E4320" w:rsidP="00AB1AC2">
      <w:pPr>
        <w:pStyle w:val="Altyaz"/>
        <w:jc w:val="both"/>
        <w:rPr>
          <w:sz w:val="24"/>
          <w:u w:val="single"/>
        </w:rPr>
      </w:pPr>
    </w:p>
    <w:p w:rsidR="004E4320" w:rsidRDefault="004E4320" w:rsidP="00AB1AC2">
      <w:pPr>
        <w:pStyle w:val="Altyaz"/>
        <w:jc w:val="both"/>
        <w:rPr>
          <w:sz w:val="24"/>
          <w:u w:val="single"/>
        </w:rPr>
      </w:pPr>
      <w:r>
        <w:rPr>
          <w:sz w:val="24"/>
          <w:u w:val="single"/>
        </w:rPr>
        <w:t>MADDE 9:</w:t>
      </w:r>
    </w:p>
    <w:p w:rsidR="004E4320" w:rsidRDefault="004E4320" w:rsidP="00AB1AC2">
      <w:pPr>
        <w:pStyle w:val="Altyaz"/>
        <w:jc w:val="both"/>
        <w:rPr>
          <w:sz w:val="24"/>
          <w:u w:val="single"/>
        </w:rPr>
      </w:pPr>
    </w:p>
    <w:p w:rsidR="004E4320" w:rsidRDefault="004E4320" w:rsidP="00AB1AC2">
      <w:pPr>
        <w:pStyle w:val="Altyaz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İşi Şartnamelere göre en iyi bir şekilde yapacağına ve zamanında tamamlayacağına dair %10 tutarında teminat vermekle </w:t>
      </w:r>
      <w:proofErr w:type="spellStart"/>
      <w:proofErr w:type="gramStart"/>
      <w:r>
        <w:rPr>
          <w:b w:val="0"/>
          <w:sz w:val="24"/>
        </w:rPr>
        <w:t>yükümlüdür.Bu</w:t>
      </w:r>
      <w:proofErr w:type="spellEnd"/>
      <w:proofErr w:type="gramEnd"/>
      <w:r>
        <w:rPr>
          <w:b w:val="0"/>
          <w:sz w:val="24"/>
        </w:rPr>
        <w:t xml:space="preserve"> amaçla işin başında ihale bedelinin %10 tutarı kadar teminat </w:t>
      </w:r>
      <w:proofErr w:type="spellStart"/>
      <w:r>
        <w:rPr>
          <w:b w:val="0"/>
          <w:sz w:val="24"/>
        </w:rPr>
        <w:t>olarak”Banka</w:t>
      </w:r>
      <w:proofErr w:type="spellEnd"/>
      <w:r>
        <w:rPr>
          <w:b w:val="0"/>
          <w:sz w:val="24"/>
        </w:rPr>
        <w:t xml:space="preserve"> Teminat </w:t>
      </w:r>
      <w:proofErr w:type="spellStart"/>
      <w:r>
        <w:rPr>
          <w:b w:val="0"/>
          <w:sz w:val="24"/>
        </w:rPr>
        <w:t>Mektubu”verilecektir</w:t>
      </w:r>
      <w:proofErr w:type="spellEnd"/>
      <w:r>
        <w:rPr>
          <w:b w:val="0"/>
          <w:sz w:val="24"/>
        </w:rPr>
        <w:t>.</w:t>
      </w:r>
    </w:p>
    <w:p w:rsidR="004E4320" w:rsidRPr="004E4320" w:rsidRDefault="004E4320" w:rsidP="00AB1AC2">
      <w:pPr>
        <w:pStyle w:val="Altyaz"/>
        <w:jc w:val="both"/>
        <w:rPr>
          <w:b w:val="0"/>
          <w:sz w:val="24"/>
        </w:rPr>
      </w:pPr>
    </w:p>
    <w:p w:rsidR="007815F3" w:rsidRPr="000E5606" w:rsidRDefault="004B580F" w:rsidP="00AB1AC2">
      <w:pPr>
        <w:pStyle w:val="Altyaz"/>
        <w:jc w:val="both"/>
        <w:rPr>
          <w:sz w:val="24"/>
        </w:rPr>
      </w:pPr>
      <w:r w:rsidRPr="004B580F">
        <w:rPr>
          <w:sz w:val="24"/>
          <w:u w:val="single"/>
        </w:rPr>
        <w:t>TEMİNAT SÜRESİ</w:t>
      </w:r>
      <w:r w:rsidR="007815F3" w:rsidRPr="000E5606">
        <w:rPr>
          <w:sz w:val="24"/>
        </w:rPr>
        <w:t>:</w:t>
      </w:r>
    </w:p>
    <w:p w:rsidR="005344E6" w:rsidRPr="000E5606" w:rsidRDefault="005344E6" w:rsidP="00AB1AC2">
      <w:pPr>
        <w:pStyle w:val="Altyaz"/>
        <w:jc w:val="both"/>
        <w:rPr>
          <w:sz w:val="24"/>
          <w:u w:val="single"/>
        </w:rPr>
      </w:pPr>
    </w:p>
    <w:p w:rsidR="005344E6" w:rsidRPr="000E5606" w:rsidRDefault="005344E6" w:rsidP="00AB1AC2">
      <w:pPr>
        <w:pStyle w:val="Altyaz"/>
        <w:jc w:val="both"/>
        <w:rPr>
          <w:sz w:val="24"/>
          <w:u w:val="single"/>
        </w:rPr>
      </w:pPr>
      <w:r w:rsidRPr="000E5606">
        <w:rPr>
          <w:sz w:val="24"/>
          <w:u w:val="single"/>
        </w:rPr>
        <w:t>MADDE</w:t>
      </w:r>
      <w:r w:rsidR="004E4320">
        <w:rPr>
          <w:sz w:val="24"/>
          <w:u w:val="single"/>
        </w:rPr>
        <w:t xml:space="preserve"> </w:t>
      </w:r>
      <w:proofErr w:type="gramStart"/>
      <w:r w:rsidR="004E4320">
        <w:rPr>
          <w:sz w:val="24"/>
          <w:u w:val="single"/>
        </w:rPr>
        <w:t>10</w:t>
      </w:r>
      <w:r w:rsidRPr="000E5606">
        <w:rPr>
          <w:sz w:val="24"/>
          <w:u w:val="single"/>
        </w:rPr>
        <w:t xml:space="preserve"> :</w:t>
      </w:r>
      <w:proofErr w:type="gramEnd"/>
    </w:p>
    <w:p w:rsidR="007815F3" w:rsidRPr="000E5606" w:rsidRDefault="007815F3" w:rsidP="00AB1AC2">
      <w:pPr>
        <w:pStyle w:val="Altyaz"/>
        <w:jc w:val="both"/>
        <w:rPr>
          <w:b w:val="0"/>
          <w:sz w:val="24"/>
        </w:rPr>
      </w:pPr>
      <w:r w:rsidRPr="000E5606">
        <w:rPr>
          <w:sz w:val="24"/>
        </w:rPr>
        <w:t xml:space="preserve">        </w:t>
      </w:r>
      <w:r w:rsidR="005344E6" w:rsidRPr="000E5606">
        <w:rPr>
          <w:sz w:val="24"/>
        </w:rPr>
        <w:t xml:space="preserve">         </w:t>
      </w:r>
      <w:r w:rsidR="00217D87">
        <w:rPr>
          <w:sz w:val="24"/>
        </w:rPr>
        <w:t>Teminat’ın süresi, s</w:t>
      </w:r>
      <w:r w:rsidRPr="000E5606">
        <w:rPr>
          <w:b w:val="0"/>
          <w:sz w:val="24"/>
        </w:rPr>
        <w:t xml:space="preserve">özleşmenin </w:t>
      </w:r>
      <w:r w:rsidR="00217D87">
        <w:rPr>
          <w:b w:val="0"/>
          <w:sz w:val="24"/>
        </w:rPr>
        <w:t>bitiş tarihinden itibaren</w:t>
      </w:r>
      <w:r w:rsidRPr="000E5606">
        <w:rPr>
          <w:b w:val="0"/>
          <w:sz w:val="24"/>
        </w:rPr>
        <w:t xml:space="preserve">, </w:t>
      </w:r>
      <w:r w:rsidR="00901551">
        <w:rPr>
          <w:b w:val="0"/>
          <w:sz w:val="24"/>
        </w:rPr>
        <w:t>en az 2</w:t>
      </w:r>
      <w:r w:rsidR="00217D87">
        <w:rPr>
          <w:b w:val="0"/>
          <w:sz w:val="24"/>
        </w:rPr>
        <w:t xml:space="preserve"> ay </w:t>
      </w:r>
      <w:r w:rsidRPr="000E5606">
        <w:rPr>
          <w:b w:val="0"/>
          <w:sz w:val="24"/>
        </w:rPr>
        <w:t>fazla olacaktır.</w:t>
      </w:r>
    </w:p>
    <w:p w:rsidR="00CB3C1C" w:rsidRPr="000E5606" w:rsidRDefault="00CB3C1C" w:rsidP="00AB1AC2">
      <w:pPr>
        <w:pStyle w:val="Altyaz"/>
        <w:jc w:val="both"/>
        <w:rPr>
          <w:b w:val="0"/>
          <w:sz w:val="24"/>
        </w:rPr>
      </w:pPr>
    </w:p>
    <w:p w:rsidR="00CB3C1C" w:rsidRPr="000E5606" w:rsidRDefault="00CB3C1C" w:rsidP="00AB1AC2">
      <w:pPr>
        <w:jc w:val="both"/>
        <w:rPr>
          <w:b/>
          <w:bCs/>
          <w:u w:val="single"/>
          <w:lang w:val="tr-TR"/>
        </w:rPr>
      </w:pPr>
      <w:r w:rsidRPr="000E5606">
        <w:rPr>
          <w:b/>
          <w:bCs/>
          <w:u w:val="single"/>
          <w:lang w:val="tr-TR"/>
        </w:rPr>
        <w:t>GECİKME HALİNDE ALINACAK CEZALAR:</w:t>
      </w:r>
    </w:p>
    <w:p w:rsidR="007815F3" w:rsidRPr="000E5606" w:rsidRDefault="007815F3" w:rsidP="00AB1AC2">
      <w:pPr>
        <w:pStyle w:val="Altyaz"/>
        <w:jc w:val="both"/>
        <w:rPr>
          <w:sz w:val="24"/>
        </w:rPr>
      </w:pPr>
    </w:p>
    <w:p w:rsidR="006D2D35" w:rsidRPr="000E5606" w:rsidRDefault="006D2D35" w:rsidP="00AB1AC2">
      <w:pPr>
        <w:jc w:val="both"/>
        <w:rPr>
          <w:lang w:val="tr-TR"/>
        </w:rPr>
      </w:pPr>
      <w:r w:rsidRPr="000E5606">
        <w:rPr>
          <w:b/>
          <w:bCs/>
          <w:u w:val="single"/>
          <w:lang w:val="tr-TR"/>
        </w:rPr>
        <w:t xml:space="preserve">MADDE - </w:t>
      </w:r>
      <w:r w:rsidR="004E4320">
        <w:rPr>
          <w:b/>
          <w:bCs/>
          <w:u w:val="single"/>
          <w:lang w:val="tr-TR"/>
        </w:rPr>
        <w:t>11</w:t>
      </w:r>
      <w:r w:rsidRPr="000E5606">
        <w:rPr>
          <w:b/>
          <w:bCs/>
          <w:u w:val="single"/>
          <w:lang w:val="tr-TR"/>
        </w:rPr>
        <w:t>:</w:t>
      </w:r>
    </w:p>
    <w:p w:rsidR="006D2D35" w:rsidRPr="000E5606" w:rsidRDefault="006D2D35" w:rsidP="00AB1AC2">
      <w:pPr>
        <w:jc w:val="both"/>
        <w:rPr>
          <w:lang w:val="tr-TR"/>
        </w:rPr>
      </w:pPr>
      <w:r w:rsidRPr="000E5606">
        <w:rPr>
          <w:lang w:val="tr-TR"/>
        </w:rPr>
        <w:t xml:space="preserve">                    </w:t>
      </w:r>
      <w:r w:rsidR="00EB2563">
        <w:rPr>
          <w:color w:val="FF0000"/>
          <w:lang w:val="tr-TR"/>
        </w:rPr>
        <w:t>Kamu İhale Sözleşmeleri Esas ve Usulleri Tüzüğü’nün 14(1)(A) maddesine</w:t>
      </w:r>
      <w:r w:rsidR="00EA5187">
        <w:rPr>
          <w:lang w:val="tr-TR"/>
        </w:rPr>
        <w:t xml:space="preserve"> göre işin </w:t>
      </w:r>
      <w:r w:rsidRPr="000E5606">
        <w:rPr>
          <w:lang w:val="tr-TR"/>
        </w:rPr>
        <w:t xml:space="preserve">süresi içinde tamamlanmaması veya teslim edilecek </w:t>
      </w:r>
      <w:r w:rsidR="00556ACC">
        <w:rPr>
          <w:lang w:val="tr-TR"/>
        </w:rPr>
        <w:t>Ara</w:t>
      </w:r>
      <w:r w:rsidR="00EA5187">
        <w:rPr>
          <w:lang w:val="tr-TR"/>
        </w:rPr>
        <w:t>cı</w:t>
      </w:r>
      <w:r w:rsidR="00556ACC">
        <w:rPr>
          <w:lang w:val="tr-TR"/>
        </w:rPr>
        <w:t>n</w:t>
      </w:r>
      <w:r w:rsidRPr="000E5606">
        <w:rPr>
          <w:lang w:val="tr-TR"/>
        </w:rPr>
        <w:t xml:space="preserve"> gününde teslim etm</w:t>
      </w:r>
      <w:r w:rsidR="00EA5187">
        <w:rPr>
          <w:lang w:val="tr-TR"/>
        </w:rPr>
        <w:t xml:space="preserve">emesi durumunda idare her geçen takvim günü için </w:t>
      </w:r>
      <w:r w:rsidR="00FA5200">
        <w:rPr>
          <w:b/>
          <w:u w:val="single"/>
          <w:lang w:val="tr-TR"/>
        </w:rPr>
        <w:t>500</w:t>
      </w:r>
      <w:bookmarkStart w:id="0" w:name="_GoBack"/>
      <w:bookmarkEnd w:id="0"/>
      <w:r w:rsidRPr="00B51CE6">
        <w:rPr>
          <w:b/>
          <w:u w:val="single"/>
          <w:lang w:val="tr-TR"/>
        </w:rPr>
        <w:t>-TL</w:t>
      </w:r>
      <w:r w:rsidRPr="000E5606">
        <w:rPr>
          <w:lang w:val="tr-TR"/>
        </w:rPr>
        <w:t xml:space="preserve"> gecikme cezası kesecektir.</w:t>
      </w:r>
    </w:p>
    <w:p w:rsidR="006D2D35" w:rsidRPr="000E5606" w:rsidRDefault="006D2D35" w:rsidP="00AB1AC2">
      <w:pPr>
        <w:pStyle w:val="Altyaz"/>
        <w:jc w:val="both"/>
        <w:rPr>
          <w:sz w:val="24"/>
          <w:u w:val="single"/>
        </w:rPr>
      </w:pPr>
    </w:p>
    <w:p w:rsidR="00CB3C1C" w:rsidRPr="000E5606" w:rsidRDefault="00CB3C1C" w:rsidP="00AB1AC2">
      <w:pPr>
        <w:jc w:val="both"/>
        <w:rPr>
          <w:b/>
          <w:bCs/>
          <w:u w:val="single"/>
          <w:lang w:val="tr-TR"/>
        </w:rPr>
      </w:pPr>
      <w:r w:rsidRPr="000E5606">
        <w:rPr>
          <w:b/>
          <w:bCs/>
          <w:u w:val="single"/>
          <w:lang w:val="tr-TR"/>
        </w:rPr>
        <w:t>TAAHÜDÜN YAPILMAMASI:</w:t>
      </w:r>
    </w:p>
    <w:p w:rsidR="006D2D35" w:rsidRPr="000E5606" w:rsidRDefault="006D2D35" w:rsidP="00AB1AC2">
      <w:pPr>
        <w:jc w:val="both"/>
        <w:rPr>
          <w:b/>
          <w:bCs/>
          <w:u w:val="single"/>
          <w:lang w:val="tr-TR"/>
        </w:rPr>
      </w:pPr>
    </w:p>
    <w:p w:rsidR="006D2D35" w:rsidRPr="000E5606" w:rsidRDefault="00CB3C1C" w:rsidP="00AB1AC2">
      <w:pPr>
        <w:jc w:val="both"/>
        <w:rPr>
          <w:lang w:val="tr-TR"/>
        </w:rPr>
      </w:pPr>
      <w:r w:rsidRPr="000E5606">
        <w:rPr>
          <w:b/>
          <w:bCs/>
          <w:u w:val="single"/>
          <w:lang w:val="tr-TR"/>
        </w:rPr>
        <w:t xml:space="preserve"> </w:t>
      </w:r>
      <w:r w:rsidR="006D2D35" w:rsidRPr="000E5606">
        <w:rPr>
          <w:b/>
          <w:bCs/>
          <w:u w:val="single"/>
          <w:lang w:val="tr-TR"/>
        </w:rPr>
        <w:t xml:space="preserve">MADDE - </w:t>
      </w:r>
      <w:r w:rsidR="004E4320">
        <w:rPr>
          <w:b/>
          <w:bCs/>
          <w:u w:val="single"/>
          <w:lang w:val="tr-TR"/>
        </w:rPr>
        <w:t>12</w:t>
      </w:r>
      <w:r w:rsidR="006D2D35" w:rsidRPr="000E5606">
        <w:rPr>
          <w:b/>
          <w:bCs/>
          <w:u w:val="single"/>
          <w:lang w:val="tr-TR"/>
        </w:rPr>
        <w:t>:</w:t>
      </w:r>
    </w:p>
    <w:p w:rsidR="006D2D35" w:rsidRPr="000E5606" w:rsidRDefault="006D2D35" w:rsidP="00AB1AC2">
      <w:pPr>
        <w:jc w:val="both"/>
        <w:rPr>
          <w:lang w:val="tr-TR"/>
        </w:rPr>
      </w:pPr>
      <w:r w:rsidRPr="000E5606">
        <w:rPr>
          <w:lang w:val="tr-TR"/>
        </w:rPr>
        <w:t xml:space="preserve">                   Sözleşme yapıldıktan sonra SATICI taahhüdünden vazgeçer veya taahhüdünü sözleşme hükümlerine göre kısmen veya tamamen yerine getirmezse veya ilgili daire’nin en az 10 gün süreli ve nedenleri açıkça belirtilen ihbarına rağmen</w:t>
      </w:r>
      <w:r w:rsidR="00B51CE6">
        <w:rPr>
          <w:lang w:val="tr-TR"/>
        </w:rPr>
        <w:t xml:space="preserve"> </w:t>
      </w:r>
      <w:r w:rsidRPr="000E5606">
        <w:rPr>
          <w:lang w:val="tr-TR"/>
        </w:rPr>
        <w:t>aynı durum devam etmesi halinde sözleşme feshedilir ve teminatına el konup</w:t>
      </w:r>
      <w:r w:rsidR="00B51CE6">
        <w:rPr>
          <w:lang w:val="tr-TR"/>
        </w:rPr>
        <w:t xml:space="preserve"> </w:t>
      </w:r>
      <w:r w:rsidR="0072234C">
        <w:rPr>
          <w:lang w:val="tr-TR"/>
        </w:rPr>
        <w:t xml:space="preserve">Kıbrıs Türk Belediyeler Birliği hesabına </w:t>
      </w:r>
      <w:proofErr w:type="spellStart"/>
      <w:r w:rsidRPr="000E5606">
        <w:rPr>
          <w:lang w:val="tr-TR"/>
        </w:rPr>
        <w:t>irad</w:t>
      </w:r>
      <w:proofErr w:type="spellEnd"/>
      <w:r w:rsidRPr="000E5606">
        <w:rPr>
          <w:lang w:val="tr-TR"/>
        </w:rPr>
        <w:t xml:space="preserve"> kaydedilir.</w:t>
      </w:r>
      <w:r w:rsidR="00B51CE6">
        <w:rPr>
          <w:lang w:val="tr-TR"/>
        </w:rPr>
        <w:t xml:space="preserve"> </w:t>
      </w:r>
      <w:r w:rsidRPr="000E5606">
        <w:rPr>
          <w:lang w:val="tr-TR"/>
        </w:rPr>
        <w:t>Konu mahkemeye intikal edecek olursa SATICI doğacak zarar ve ziyandan sorumlu olacaktır.</w:t>
      </w:r>
    </w:p>
    <w:p w:rsidR="006D2D35" w:rsidRPr="000E5606" w:rsidRDefault="006D2D35" w:rsidP="00AB1AC2">
      <w:pPr>
        <w:jc w:val="both"/>
        <w:rPr>
          <w:lang w:val="tr-TR"/>
        </w:rPr>
      </w:pPr>
    </w:p>
    <w:p w:rsidR="009E709A" w:rsidRPr="000E5606" w:rsidRDefault="009E709A" w:rsidP="00AB1AC2">
      <w:pPr>
        <w:jc w:val="both"/>
        <w:rPr>
          <w:lang w:val="tr-TR"/>
        </w:rPr>
      </w:pPr>
      <w:r w:rsidRPr="000E5606">
        <w:rPr>
          <w:b/>
          <w:bCs/>
          <w:u w:val="single"/>
          <w:lang w:val="tr-TR"/>
        </w:rPr>
        <w:t>ÖDEME ŞARTLARI:</w:t>
      </w:r>
    </w:p>
    <w:p w:rsidR="009E709A" w:rsidRPr="000E5606" w:rsidRDefault="009E709A" w:rsidP="00AB1AC2">
      <w:pPr>
        <w:jc w:val="both"/>
        <w:rPr>
          <w:b/>
          <w:bCs/>
          <w:u w:val="single"/>
          <w:lang w:val="tr-TR"/>
        </w:rPr>
      </w:pPr>
    </w:p>
    <w:p w:rsidR="009E709A" w:rsidRPr="000E5606" w:rsidRDefault="009E709A" w:rsidP="00AB1AC2">
      <w:pPr>
        <w:jc w:val="both"/>
        <w:rPr>
          <w:lang w:val="tr-TR"/>
        </w:rPr>
      </w:pPr>
      <w:proofErr w:type="gramStart"/>
      <w:r w:rsidRPr="000E5606">
        <w:rPr>
          <w:b/>
          <w:bCs/>
          <w:u w:val="single"/>
          <w:lang w:val="tr-TR"/>
        </w:rPr>
        <w:t xml:space="preserve">MADDE   </w:t>
      </w:r>
      <w:r w:rsidR="00A12358">
        <w:rPr>
          <w:b/>
          <w:bCs/>
          <w:u w:val="single"/>
          <w:lang w:val="tr-TR"/>
        </w:rPr>
        <w:t>1</w:t>
      </w:r>
      <w:r w:rsidR="004E4320">
        <w:rPr>
          <w:b/>
          <w:bCs/>
          <w:u w:val="single"/>
          <w:lang w:val="tr-TR"/>
        </w:rPr>
        <w:t>3</w:t>
      </w:r>
      <w:proofErr w:type="gramEnd"/>
      <w:r w:rsidRPr="000E5606">
        <w:rPr>
          <w:b/>
          <w:bCs/>
          <w:u w:val="single"/>
          <w:lang w:val="tr-TR"/>
        </w:rPr>
        <w:t>:</w:t>
      </w:r>
    </w:p>
    <w:p w:rsidR="00795214" w:rsidRDefault="009E709A" w:rsidP="00795214">
      <w:pPr>
        <w:jc w:val="both"/>
        <w:rPr>
          <w:lang w:val="tr-TR"/>
        </w:rPr>
      </w:pPr>
      <w:r w:rsidRPr="000E5606">
        <w:rPr>
          <w:lang w:val="tr-TR"/>
        </w:rPr>
        <w:t xml:space="preserve">                      Satıcı/Müteahhit mükellefiyetlerini ihale ve mukavele şartlarına uygun olar</w:t>
      </w:r>
      <w:r w:rsidR="000963A2">
        <w:rPr>
          <w:lang w:val="tr-TR"/>
        </w:rPr>
        <w:t>ak yerine getirdiği zaman alıcı</w:t>
      </w:r>
      <w:r w:rsidR="009722B1">
        <w:rPr>
          <w:lang w:val="tr-TR"/>
        </w:rPr>
        <w:t xml:space="preserve"> </w:t>
      </w:r>
      <w:r w:rsidR="00E0047C">
        <w:rPr>
          <w:lang w:val="tr-TR"/>
        </w:rPr>
        <w:t>ara</w:t>
      </w:r>
      <w:r w:rsidR="00EA5187">
        <w:rPr>
          <w:lang w:val="tr-TR"/>
        </w:rPr>
        <w:t>c</w:t>
      </w:r>
      <w:r w:rsidR="00556ACC">
        <w:rPr>
          <w:lang w:val="tr-TR"/>
        </w:rPr>
        <w:t>ın</w:t>
      </w:r>
      <w:r w:rsidR="005926DD">
        <w:rPr>
          <w:lang w:val="tr-TR"/>
        </w:rPr>
        <w:t xml:space="preserve"> </w:t>
      </w:r>
      <w:r w:rsidRPr="000E5606">
        <w:rPr>
          <w:lang w:val="tr-TR"/>
        </w:rPr>
        <w:t>karşılığı olan bedeli en geç bir ay içerisinde satıcıya/müteahhide ödemek zorundadır.</w:t>
      </w:r>
      <w:r w:rsidR="005926DD">
        <w:rPr>
          <w:lang w:val="tr-TR"/>
        </w:rPr>
        <w:t xml:space="preserve"> </w:t>
      </w:r>
      <w:r w:rsidRPr="000E5606">
        <w:rPr>
          <w:lang w:val="tr-TR"/>
        </w:rPr>
        <w:t>Alıcı,</w:t>
      </w:r>
      <w:r w:rsidR="005926DD">
        <w:rPr>
          <w:lang w:val="tr-TR"/>
        </w:rPr>
        <w:t xml:space="preserve"> </w:t>
      </w:r>
      <w:r w:rsidRPr="000E5606">
        <w:rPr>
          <w:lang w:val="tr-TR"/>
        </w:rPr>
        <w:t>satıcının mükellefiyetlerini yerine getirdiği oranda kısmi ödemede bulunabilir.</w:t>
      </w:r>
    </w:p>
    <w:p w:rsidR="00795214" w:rsidRDefault="00795214" w:rsidP="00795214">
      <w:pPr>
        <w:jc w:val="both"/>
        <w:rPr>
          <w:lang w:val="tr-TR"/>
        </w:rPr>
      </w:pPr>
    </w:p>
    <w:p w:rsidR="00F22148" w:rsidRPr="00795214" w:rsidRDefault="00F22148" w:rsidP="00795214">
      <w:pPr>
        <w:jc w:val="both"/>
        <w:rPr>
          <w:lang w:val="tr-TR"/>
        </w:rPr>
      </w:pPr>
    </w:p>
    <w:p w:rsidR="002C385E" w:rsidRPr="000E5606" w:rsidRDefault="002C385E" w:rsidP="00AB1AC2">
      <w:pPr>
        <w:pStyle w:val="DzMetin"/>
        <w:spacing w:after="120"/>
        <w:jc w:val="both"/>
        <w:rPr>
          <w:rFonts w:ascii="Times New Roman" w:hAnsi="Times New Roman"/>
          <w:sz w:val="24"/>
          <w:szCs w:val="24"/>
          <w:lang w:val="tr-TR"/>
        </w:rPr>
      </w:pPr>
      <w:r w:rsidRPr="000E5606">
        <w:rPr>
          <w:rFonts w:ascii="Times New Roman" w:hAnsi="Times New Roman"/>
          <w:sz w:val="24"/>
          <w:szCs w:val="24"/>
          <w:u w:val="single"/>
          <w:lang w:val="tr-TR"/>
        </w:rPr>
        <w:t>FİYAT FARKI</w:t>
      </w:r>
      <w:r w:rsidRPr="000E5606">
        <w:rPr>
          <w:rFonts w:ascii="Times New Roman" w:hAnsi="Times New Roman"/>
          <w:sz w:val="24"/>
          <w:szCs w:val="24"/>
          <w:lang w:val="tr-TR"/>
        </w:rPr>
        <w:t>:</w:t>
      </w:r>
    </w:p>
    <w:p w:rsidR="002C385E" w:rsidRPr="000E5606" w:rsidRDefault="002C385E" w:rsidP="00AB1AC2">
      <w:pPr>
        <w:pStyle w:val="DzMetin"/>
        <w:spacing w:after="120"/>
        <w:jc w:val="both"/>
        <w:rPr>
          <w:rFonts w:ascii="Times New Roman" w:hAnsi="Times New Roman"/>
          <w:sz w:val="24"/>
          <w:szCs w:val="24"/>
          <w:lang w:val="tr-TR"/>
        </w:rPr>
      </w:pPr>
      <w:r w:rsidRPr="000E5606">
        <w:rPr>
          <w:rFonts w:ascii="Times New Roman" w:hAnsi="Times New Roman"/>
          <w:sz w:val="24"/>
          <w:szCs w:val="24"/>
          <w:u w:val="single"/>
          <w:lang w:val="tr-TR"/>
        </w:rPr>
        <w:t xml:space="preserve">MADDE </w:t>
      </w:r>
      <w:r w:rsidR="00A12358">
        <w:rPr>
          <w:rFonts w:ascii="Times New Roman" w:hAnsi="Times New Roman"/>
          <w:sz w:val="24"/>
          <w:szCs w:val="24"/>
          <w:u w:val="single"/>
          <w:lang w:val="tr-TR"/>
        </w:rPr>
        <w:t>1</w:t>
      </w:r>
      <w:r w:rsidR="004E4320">
        <w:rPr>
          <w:rFonts w:ascii="Times New Roman" w:hAnsi="Times New Roman"/>
          <w:sz w:val="24"/>
          <w:szCs w:val="24"/>
          <w:u w:val="single"/>
          <w:lang w:val="tr-TR"/>
        </w:rPr>
        <w:t>4</w:t>
      </w:r>
      <w:r w:rsidRPr="000E5606">
        <w:rPr>
          <w:rFonts w:ascii="Times New Roman" w:hAnsi="Times New Roman"/>
          <w:sz w:val="24"/>
          <w:szCs w:val="24"/>
          <w:lang w:val="tr-TR"/>
        </w:rPr>
        <w:t xml:space="preserve">: </w:t>
      </w:r>
    </w:p>
    <w:p w:rsidR="00D7105F" w:rsidRPr="00E67E27" w:rsidRDefault="002C385E" w:rsidP="00AB1AC2">
      <w:pPr>
        <w:pStyle w:val="DzMetin"/>
        <w:spacing w:after="120"/>
        <w:jc w:val="both"/>
        <w:rPr>
          <w:rFonts w:ascii="Times New Roman" w:hAnsi="Times New Roman"/>
          <w:b w:val="0"/>
          <w:sz w:val="24"/>
          <w:szCs w:val="24"/>
          <w:lang w:val="tr-TR"/>
        </w:rPr>
      </w:pPr>
      <w:r w:rsidRPr="000E5606">
        <w:rPr>
          <w:rFonts w:ascii="Times New Roman" w:hAnsi="Times New Roman"/>
          <w:sz w:val="24"/>
          <w:szCs w:val="24"/>
          <w:lang w:val="tr-TR"/>
        </w:rPr>
        <w:t xml:space="preserve">                   </w:t>
      </w:r>
      <w:r w:rsidRPr="000E5606">
        <w:rPr>
          <w:rFonts w:ascii="Times New Roman" w:hAnsi="Times New Roman"/>
          <w:b w:val="0"/>
          <w:bCs/>
          <w:sz w:val="24"/>
          <w:szCs w:val="24"/>
          <w:lang w:val="tr-TR"/>
        </w:rPr>
        <w:t>Yüklenic</w:t>
      </w:r>
      <w:r w:rsidR="009722B1">
        <w:rPr>
          <w:rFonts w:ascii="Times New Roman" w:hAnsi="Times New Roman"/>
          <w:b w:val="0"/>
          <w:bCs/>
          <w:sz w:val="24"/>
          <w:szCs w:val="24"/>
          <w:lang w:val="tr-TR"/>
        </w:rPr>
        <w:t xml:space="preserve">i, taahhüt süresi (süre uzatımı </w:t>
      </w:r>
      <w:proofErr w:type="gramStart"/>
      <w:r w:rsidRPr="000E5606">
        <w:rPr>
          <w:rFonts w:ascii="Times New Roman" w:hAnsi="Times New Roman"/>
          <w:b w:val="0"/>
          <w:bCs/>
          <w:sz w:val="24"/>
          <w:szCs w:val="24"/>
          <w:lang w:val="tr-TR"/>
        </w:rPr>
        <w:t>dahil</w:t>
      </w:r>
      <w:proofErr w:type="gramEnd"/>
      <w:r w:rsidRPr="000E5606">
        <w:rPr>
          <w:rFonts w:ascii="Times New Roman" w:hAnsi="Times New Roman"/>
          <w:b w:val="0"/>
          <w:bCs/>
          <w:sz w:val="24"/>
          <w:szCs w:val="24"/>
          <w:lang w:val="tr-TR"/>
        </w:rPr>
        <w:t>) içerisinde taahhüdün tamamen ifasına kadar vergi artışları veya yeni vergi ve resimlerin konulması, fiyatların yükselmesi, taşıma ve işçi ücretlerinin artması gibi çeşitli sebeplere dayanarak fazla para verilmesi talebinde bulunamaz.</w:t>
      </w:r>
      <w:r w:rsidR="00E67E27">
        <w:rPr>
          <w:rFonts w:ascii="Times New Roman" w:hAnsi="Times New Roman"/>
          <w:sz w:val="24"/>
          <w:szCs w:val="24"/>
          <w:lang w:val="tr-TR"/>
        </w:rPr>
        <w:tab/>
      </w:r>
      <w:r w:rsidR="00E67E27">
        <w:rPr>
          <w:rFonts w:ascii="Times New Roman" w:hAnsi="Times New Roman"/>
          <w:sz w:val="24"/>
          <w:szCs w:val="24"/>
          <w:lang w:val="tr-TR"/>
        </w:rPr>
        <w:tab/>
      </w:r>
      <w:r w:rsidR="00E67E27">
        <w:rPr>
          <w:rFonts w:ascii="Times New Roman" w:hAnsi="Times New Roman"/>
          <w:sz w:val="24"/>
          <w:szCs w:val="24"/>
          <w:lang w:val="tr-TR"/>
        </w:rPr>
        <w:tab/>
      </w:r>
      <w:r w:rsidR="00E67E27">
        <w:rPr>
          <w:rFonts w:ascii="Times New Roman" w:hAnsi="Times New Roman"/>
          <w:sz w:val="24"/>
          <w:szCs w:val="24"/>
          <w:lang w:val="tr-TR"/>
        </w:rPr>
        <w:tab/>
      </w:r>
      <w:r w:rsidR="00E67E27">
        <w:rPr>
          <w:rFonts w:ascii="Times New Roman" w:hAnsi="Times New Roman"/>
          <w:sz w:val="24"/>
          <w:szCs w:val="24"/>
          <w:lang w:val="tr-TR"/>
        </w:rPr>
        <w:tab/>
      </w:r>
      <w:r w:rsidR="00E67E27">
        <w:rPr>
          <w:rFonts w:ascii="Times New Roman" w:hAnsi="Times New Roman"/>
          <w:sz w:val="24"/>
          <w:szCs w:val="24"/>
          <w:lang w:val="tr-TR"/>
        </w:rPr>
        <w:tab/>
      </w:r>
      <w:r w:rsidR="00E67E27">
        <w:rPr>
          <w:rFonts w:ascii="Times New Roman" w:hAnsi="Times New Roman"/>
          <w:sz w:val="24"/>
          <w:szCs w:val="24"/>
          <w:lang w:val="tr-TR"/>
        </w:rPr>
        <w:tab/>
      </w:r>
      <w:r w:rsidR="00E67E27">
        <w:rPr>
          <w:rFonts w:ascii="Times New Roman" w:hAnsi="Times New Roman"/>
          <w:sz w:val="24"/>
          <w:szCs w:val="24"/>
          <w:lang w:val="tr-TR"/>
        </w:rPr>
        <w:tab/>
      </w:r>
      <w:r w:rsidR="00E67E27">
        <w:rPr>
          <w:rFonts w:ascii="Times New Roman" w:hAnsi="Times New Roman"/>
          <w:sz w:val="24"/>
          <w:szCs w:val="24"/>
          <w:lang w:val="tr-TR"/>
        </w:rPr>
        <w:tab/>
      </w:r>
      <w:r w:rsidR="00E67E27">
        <w:rPr>
          <w:rFonts w:ascii="Times New Roman" w:hAnsi="Times New Roman"/>
          <w:sz w:val="24"/>
          <w:szCs w:val="24"/>
          <w:lang w:val="tr-TR"/>
        </w:rPr>
        <w:tab/>
      </w:r>
      <w:r w:rsidR="00E67E27">
        <w:rPr>
          <w:rFonts w:ascii="Times New Roman" w:hAnsi="Times New Roman"/>
          <w:sz w:val="24"/>
          <w:szCs w:val="24"/>
          <w:lang w:val="tr-TR"/>
        </w:rPr>
        <w:tab/>
      </w:r>
      <w:r w:rsidR="00E67E27">
        <w:rPr>
          <w:rFonts w:ascii="Times New Roman" w:hAnsi="Times New Roman"/>
          <w:sz w:val="24"/>
          <w:szCs w:val="24"/>
          <w:lang w:val="tr-TR"/>
        </w:rPr>
        <w:tab/>
      </w:r>
      <w:r w:rsidR="00E67E27" w:rsidRPr="00E67E27">
        <w:rPr>
          <w:rFonts w:ascii="Times New Roman" w:hAnsi="Times New Roman"/>
          <w:b w:val="0"/>
          <w:sz w:val="24"/>
          <w:szCs w:val="24"/>
          <w:lang w:val="tr-TR"/>
        </w:rPr>
        <w:t>2/4</w:t>
      </w:r>
    </w:p>
    <w:p w:rsidR="00386BDF" w:rsidRPr="000E5606" w:rsidRDefault="00386BDF" w:rsidP="00AB1AC2">
      <w:pPr>
        <w:jc w:val="both"/>
        <w:rPr>
          <w:b/>
          <w:lang w:val="tr-TR"/>
        </w:rPr>
      </w:pPr>
      <w:r w:rsidRPr="000E5606">
        <w:rPr>
          <w:b/>
          <w:u w:val="single"/>
          <w:lang w:val="tr-TR"/>
        </w:rPr>
        <w:t>İKAMETGAHDA BULUNMA MECBURİYETİ</w:t>
      </w:r>
      <w:r w:rsidRPr="000E5606">
        <w:rPr>
          <w:b/>
          <w:lang w:val="tr-TR"/>
        </w:rPr>
        <w:t>:</w:t>
      </w:r>
    </w:p>
    <w:p w:rsidR="00386BDF" w:rsidRPr="000E5606" w:rsidRDefault="00386BDF" w:rsidP="00AB1AC2">
      <w:pPr>
        <w:jc w:val="both"/>
        <w:rPr>
          <w:b/>
          <w:lang w:val="tr-TR"/>
        </w:rPr>
      </w:pPr>
    </w:p>
    <w:p w:rsidR="002C385E" w:rsidRPr="000E5606" w:rsidRDefault="002C385E" w:rsidP="00AB1AC2">
      <w:pPr>
        <w:jc w:val="both"/>
        <w:rPr>
          <w:lang w:val="tr-TR"/>
        </w:rPr>
      </w:pPr>
      <w:r w:rsidRPr="000E5606">
        <w:rPr>
          <w:b/>
          <w:u w:val="single"/>
          <w:lang w:val="tr-TR"/>
        </w:rPr>
        <w:t xml:space="preserve">MADDE </w:t>
      </w:r>
      <w:r w:rsidR="00A12358">
        <w:rPr>
          <w:b/>
          <w:u w:val="single"/>
          <w:lang w:val="tr-TR"/>
        </w:rPr>
        <w:t>1</w:t>
      </w:r>
      <w:r w:rsidR="004E4320">
        <w:rPr>
          <w:b/>
          <w:u w:val="single"/>
          <w:lang w:val="tr-TR"/>
        </w:rPr>
        <w:t>5</w:t>
      </w:r>
      <w:r w:rsidRPr="000E5606">
        <w:rPr>
          <w:b/>
          <w:lang w:val="tr-TR"/>
        </w:rPr>
        <w:t xml:space="preserve">. </w:t>
      </w:r>
    </w:p>
    <w:p w:rsidR="002C385E" w:rsidRPr="000E5606" w:rsidRDefault="002C385E" w:rsidP="00AB1AC2">
      <w:pPr>
        <w:jc w:val="both"/>
        <w:rPr>
          <w:lang w:val="tr-TR"/>
        </w:rPr>
      </w:pPr>
      <w:r w:rsidRPr="000E5606">
        <w:rPr>
          <w:lang w:val="tr-TR"/>
        </w:rPr>
        <w:tab/>
        <w:t>a.</w:t>
      </w:r>
      <w:r w:rsidRPr="000E5606">
        <w:rPr>
          <w:lang w:val="tr-TR"/>
        </w:rPr>
        <w:tab/>
        <w:t>Yüklenici, ihale ve sözleşme süresince gösterdiği ikametgahında bizzat bulunmaya veya kanuni vekilini bulundurmaya mecburdur. İkametgâhında bulunduğu halde yapılacak tebligatı almaktan kaçındığı takdirde, ikametgâhının görülebilecek yerine yapıştırılacak tebligat bizzat kendisine yapılmış sayılacaktır.</w:t>
      </w:r>
    </w:p>
    <w:p w:rsidR="002C385E" w:rsidRPr="000E5606" w:rsidRDefault="002C385E" w:rsidP="00AB1AC2">
      <w:pPr>
        <w:jc w:val="both"/>
        <w:rPr>
          <w:lang w:val="tr-TR"/>
        </w:rPr>
      </w:pPr>
    </w:p>
    <w:p w:rsidR="002C385E" w:rsidRPr="000E5606" w:rsidRDefault="002C385E" w:rsidP="00AB1AC2">
      <w:pPr>
        <w:jc w:val="both"/>
        <w:rPr>
          <w:lang w:val="tr-TR"/>
        </w:rPr>
      </w:pPr>
      <w:r w:rsidRPr="000E5606">
        <w:rPr>
          <w:lang w:val="tr-TR"/>
        </w:rPr>
        <w:tab/>
        <w:t>b.</w:t>
      </w:r>
      <w:r w:rsidRPr="000E5606">
        <w:rPr>
          <w:lang w:val="tr-TR"/>
        </w:rPr>
        <w:tab/>
        <w:t>Yüklenici, sözleşmenin akdedildiği mahalde kendisine yapılacak tebligatlar için adres gösterecektir.</w:t>
      </w:r>
    </w:p>
    <w:p w:rsidR="002C385E" w:rsidRPr="000E5606" w:rsidRDefault="002C385E" w:rsidP="00AB1AC2">
      <w:pPr>
        <w:pStyle w:val="ListeParagraf1"/>
        <w:ind w:left="0"/>
        <w:rPr>
          <w:lang w:val="tr-TR"/>
        </w:rPr>
      </w:pPr>
    </w:p>
    <w:p w:rsidR="002C385E" w:rsidRPr="000E5606" w:rsidRDefault="002C385E" w:rsidP="00AB1AC2">
      <w:pPr>
        <w:jc w:val="both"/>
        <w:rPr>
          <w:lang w:val="tr-TR"/>
        </w:rPr>
      </w:pPr>
      <w:r w:rsidRPr="000E5606">
        <w:rPr>
          <w:lang w:val="tr-TR"/>
        </w:rPr>
        <w:tab/>
        <w:t>c.</w:t>
      </w:r>
      <w:r w:rsidRPr="000E5606">
        <w:rPr>
          <w:lang w:val="tr-TR"/>
        </w:rPr>
        <w:tab/>
        <w:t xml:space="preserve">Yüklenici, ihale ve sözleşmenin akdinden sonra ikametgahını ve gösterdiği adresi değiştirmek zorunda kalırsa bunu </w:t>
      </w:r>
      <w:r w:rsidRPr="000E5606">
        <w:rPr>
          <w:b/>
          <w:lang w:val="tr-TR"/>
        </w:rPr>
        <w:t>3 (üç) iş günü</w:t>
      </w:r>
      <w:r w:rsidRPr="000E5606">
        <w:rPr>
          <w:lang w:val="tr-TR"/>
        </w:rPr>
        <w:t xml:space="preserve"> içerisinde alıcı makama bildirecektir. Bildirmediği takdirde eski ikametgah adresine yapılacak tebligat muteber sayılacaktır.</w:t>
      </w:r>
    </w:p>
    <w:p w:rsidR="002C385E" w:rsidRPr="000E5606" w:rsidRDefault="002C385E" w:rsidP="00AB1AC2">
      <w:pPr>
        <w:pStyle w:val="ListeParagraf1"/>
        <w:ind w:left="0"/>
        <w:rPr>
          <w:b/>
          <w:lang w:val="tr-TR"/>
        </w:rPr>
      </w:pPr>
    </w:p>
    <w:p w:rsidR="00386BDF" w:rsidRPr="000E5606" w:rsidRDefault="00386BDF" w:rsidP="00AB1AC2">
      <w:pPr>
        <w:pStyle w:val="ListeParagraf1"/>
        <w:ind w:left="0"/>
        <w:rPr>
          <w:b/>
          <w:lang w:val="tr-TR"/>
        </w:rPr>
      </w:pPr>
      <w:r w:rsidRPr="000E5606">
        <w:rPr>
          <w:b/>
          <w:u w:val="single"/>
          <w:lang w:val="tr-TR"/>
        </w:rPr>
        <w:t>GARANTİ SÜRESİ</w:t>
      </w:r>
      <w:r w:rsidRPr="000E5606">
        <w:rPr>
          <w:b/>
          <w:lang w:val="tr-TR"/>
        </w:rPr>
        <w:t>:</w:t>
      </w:r>
    </w:p>
    <w:p w:rsidR="00386BDF" w:rsidRPr="000E5606" w:rsidRDefault="00386BDF" w:rsidP="00AB1AC2">
      <w:pPr>
        <w:pStyle w:val="ListeParagraf1"/>
        <w:ind w:left="0"/>
        <w:rPr>
          <w:b/>
          <w:lang w:val="tr-TR"/>
        </w:rPr>
      </w:pPr>
    </w:p>
    <w:p w:rsidR="002C385E" w:rsidRPr="000E5606" w:rsidRDefault="002C385E" w:rsidP="00AB1AC2">
      <w:pPr>
        <w:pStyle w:val="ListeParagraf1"/>
        <w:ind w:left="0"/>
        <w:rPr>
          <w:lang w:val="tr-TR"/>
        </w:rPr>
      </w:pPr>
      <w:r w:rsidRPr="000E5606">
        <w:rPr>
          <w:b/>
          <w:u w:val="single"/>
          <w:lang w:val="tr-TR"/>
        </w:rPr>
        <w:t xml:space="preserve">MADDE </w:t>
      </w:r>
      <w:r w:rsidR="00A12358">
        <w:rPr>
          <w:b/>
          <w:u w:val="single"/>
          <w:lang w:val="tr-TR"/>
        </w:rPr>
        <w:t>1</w:t>
      </w:r>
      <w:r w:rsidR="004E4320">
        <w:rPr>
          <w:b/>
          <w:u w:val="single"/>
          <w:lang w:val="tr-TR"/>
        </w:rPr>
        <w:t>6</w:t>
      </w:r>
      <w:r w:rsidR="00386BDF" w:rsidRPr="000E5606">
        <w:rPr>
          <w:b/>
          <w:lang w:val="tr-TR"/>
        </w:rPr>
        <w:t>:</w:t>
      </w:r>
      <w:r w:rsidRPr="000E5606">
        <w:rPr>
          <w:b/>
          <w:lang w:val="tr-TR"/>
        </w:rPr>
        <w:tab/>
      </w:r>
    </w:p>
    <w:p w:rsidR="002C385E" w:rsidRPr="000E5606" w:rsidRDefault="002C385E" w:rsidP="00AB1AC2">
      <w:pPr>
        <w:pStyle w:val="DzMetin"/>
        <w:jc w:val="both"/>
        <w:rPr>
          <w:rFonts w:ascii="Times New Roman" w:hAnsi="Times New Roman"/>
          <w:b w:val="0"/>
          <w:sz w:val="24"/>
          <w:szCs w:val="24"/>
        </w:rPr>
      </w:pPr>
      <w:r w:rsidRPr="000E5606">
        <w:rPr>
          <w:rFonts w:ascii="Times New Roman" w:hAnsi="Times New Roman"/>
          <w:b w:val="0"/>
          <w:sz w:val="24"/>
          <w:szCs w:val="24"/>
          <w:lang w:val="tr-TR"/>
        </w:rPr>
        <w:tab/>
        <w:t xml:space="preserve">Teklif </w:t>
      </w:r>
      <w:proofErr w:type="gramStart"/>
      <w:r w:rsidRPr="000E5606">
        <w:rPr>
          <w:rFonts w:ascii="Times New Roman" w:hAnsi="Times New Roman"/>
          <w:b w:val="0"/>
          <w:sz w:val="24"/>
          <w:szCs w:val="24"/>
          <w:lang w:val="tr-TR"/>
        </w:rPr>
        <w:t xml:space="preserve">edilen </w:t>
      </w:r>
      <w:r w:rsidR="00B67676">
        <w:rPr>
          <w:rFonts w:ascii="Times New Roman" w:hAnsi="Times New Roman"/>
          <w:b w:val="0"/>
          <w:sz w:val="24"/>
          <w:szCs w:val="24"/>
          <w:lang w:val="tr-TR"/>
        </w:rPr>
        <w:t xml:space="preserve"> Ara</w:t>
      </w:r>
      <w:r w:rsidR="00EA5187">
        <w:rPr>
          <w:rFonts w:ascii="Times New Roman" w:hAnsi="Times New Roman"/>
          <w:b w:val="0"/>
          <w:sz w:val="24"/>
          <w:szCs w:val="24"/>
          <w:lang w:val="tr-TR"/>
        </w:rPr>
        <w:t>c</w:t>
      </w:r>
      <w:r w:rsidR="00556ACC">
        <w:rPr>
          <w:rFonts w:ascii="Times New Roman" w:hAnsi="Times New Roman"/>
          <w:b w:val="0"/>
          <w:sz w:val="24"/>
          <w:szCs w:val="24"/>
          <w:lang w:val="tr-TR"/>
        </w:rPr>
        <w:t>a</w:t>
      </w:r>
      <w:proofErr w:type="gramEnd"/>
      <w:r w:rsidRPr="000E5606">
        <w:rPr>
          <w:rFonts w:ascii="Times New Roman" w:hAnsi="Times New Roman"/>
          <w:b w:val="0"/>
          <w:sz w:val="24"/>
          <w:szCs w:val="24"/>
          <w:lang w:val="tr-TR"/>
        </w:rPr>
        <w:t xml:space="preserve"> ait garanti süresi, </w:t>
      </w:r>
      <w:r w:rsidR="000963A2">
        <w:rPr>
          <w:rFonts w:ascii="Times New Roman" w:hAnsi="Times New Roman"/>
          <w:sz w:val="24"/>
          <w:szCs w:val="24"/>
          <w:u w:val="single"/>
          <w:lang w:val="tr-TR"/>
        </w:rPr>
        <w:t xml:space="preserve">12 (on iki </w:t>
      </w:r>
      <w:r w:rsidR="00D7105F" w:rsidRPr="00FB0E85">
        <w:rPr>
          <w:rFonts w:ascii="Times New Roman" w:hAnsi="Times New Roman"/>
          <w:sz w:val="24"/>
          <w:szCs w:val="24"/>
          <w:u w:val="single"/>
          <w:lang w:val="tr-TR"/>
        </w:rPr>
        <w:t>) ay olacaktır</w:t>
      </w:r>
      <w:r w:rsidRPr="000E5606">
        <w:rPr>
          <w:rFonts w:ascii="Times New Roman" w:hAnsi="Times New Roman"/>
          <w:b w:val="0"/>
          <w:sz w:val="24"/>
          <w:szCs w:val="24"/>
          <w:lang w:val="tr-TR"/>
        </w:rPr>
        <w:t xml:space="preserve">. Orijinal veya noter onaylı garanti belgesi veya belgeleri, </w:t>
      </w:r>
      <w:r w:rsidR="00B67676">
        <w:rPr>
          <w:rFonts w:ascii="Times New Roman" w:hAnsi="Times New Roman"/>
          <w:b w:val="0"/>
          <w:sz w:val="24"/>
          <w:szCs w:val="24"/>
          <w:lang w:val="tr-TR"/>
        </w:rPr>
        <w:t xml:space="preserve"> Ara</w:t>
      </w:r>
      <w:r w:rsidR="00EA5187">
        <w:rPr>
          <w:rFonts w:ascii="Times New Roman" w:hAnsi="Times New Roman"/>
          <w:b w:val="0"/>
          <w:sz w:val="24"/>
          <w:szCs w:val="24"/>
          <w:lang w:val="tr-TR"/>
        </w:rPr>
        <w:t>c</w:t>
      </w:r>
      <w:r w:rsidR="00556ACC">
        <w:rPr>
          <w:rFonts w:ascii="Times New Roman" w:hAnsi="Times New Roman"/>
          <w:b w:val="0"/>
          <w:sz w:val="24"/>
          <w:szCs w:val="24"/>
          <w:lang w:val="tr-TR"/>
        </w:rPr>
        <w:t>ın</w:t>
      </w:r>
      <w:r w:rsidRPr="000E5606">
        <w:rPr>
          <w:rFonts w:ascii="Times New Roman" w:hAnsi="Times New Roman"/>
          <w:b w:val="0"/>
          <w:sz w:val="24"/>
          <w:szCs w:val="24"/>
          <w:lang w:val="tr-TR"/>
        </w:rPr>
        <w:t xml:space="preserve"> kat’i kabulünü müteakip ilgili idareye teslim edilecektir. Garanti süresinin başlangıç tarihi, </w:t>
      </w:r>
      <w:r w:rsidR="00D7105F">
        <w:rPr>
          <w:rFonts w:ascii="Times New Roman" w:hAnsi="Times New Roman"/>
          <w:b w:val="0"/>
          <w:sz w:val="24"/>
          <w:szCs w:val="24"/>
          <w:lang w:val="tr-TR"/>
        </w:rPr>
        <w:t xml:space="preserve"> ara</w:t>
      </w:r>
      <w:r w:rsidR="00BB36FA">
        <w:rPr>
          <w:rFonts w:ascii="Times New Roman" w:hAnsi="Times New Roman"/>
          <w:b w:val="0"/>
          <w:sz w:val="24"/>
          <w:szCs w:val="24"/>
          <w:lang w:val="tr-TR"/>
        </w:rPr>
        <w:t>çlar</w:t>
      </w:r>
      <w:r w:rsidR="00D7105F">
        <w:rPr>
          <w:rFonts w:ascii="Times New Roman" w:hAnsi="Times New Roman"/>
          <w:b w:val="0"/>
          <w:sz w:val="24"/>
          <w:szCs w:val="24"/>
          <w:lang w:val="tr-TR"/>
        </w:rPr>
        <w:t>ın</w:t>
      </w:r>
      <w:r w:rsidRPr="000E5606">
        <w:rPr>
          <w:rFonts w:ascii="Times New Roman" w:hAnsi="Times New Roman"/>
          <w:b w:val="0"/>
          <w:sz w:val="24"/>
          <w:szCs w:val="24"/>
          <w:lang w:val="tr-TR"/>
        </w:rPr>
        <w:t xml:space="preserve"> kat’i kabulünün yapıldığı tarihtir. </w:t>
      </w:r>
    </w:p>
    <w:p w:rsidR="00BE333A" w:rsidRPr="000E5606" w:rsidRDefault="00BE333A" w:rsidP="00AB1AC2">
      <w:pPr>
        <w:jc w:val="both"/>
        <w:rPr>
          <w:rFonts w:ascii="Arial" w:hAnsi="Arial" w:cs="Arial"/>
          <w:b/>
          <w:smallCaps/>
          <w:lang w:val="tr-TR"/>
        </w:rPr>
      </w:pPr>
    </w:p>
    <w:p w:rsidR="00BE333A" w:rsidRPr="000E5606" w:rsidRDefault="00BE333A" w:rsidP="00AB1AC2">
      <w:pPr>
        <w:jc w:val="both"/>
        <w:rPr>
          <w:b/>
          <w:smallCaps/>
          <w:lang w:val="tr-TR"/>
        </w:rPr>
      </w:pPr>
      <w:r w:rsidRPr="000E5606">
        <w:rPr>
          <w:b/>
          <w:smallCaps/>
          <w:u w:val="single"/>
          <w:lang w:val="tr-TR"/>
        </w:rPr>
        <w:t>SÜRE UZATIMI VERİLEBİLECEK HALLER VE ŞARTLARI</w:t>
      </w:r>
      <w:r w:rsidRPr="000E5606">
        <w:rPr>
          <w:b/>
          <w:smallCaps/>
          <w:lang w:val="tr-TR"/>
        </w:rPr>
        <w:t>:</w:t>
      </w:r>
    </w:p>
    <w:p w:rsidR="002C385E" w:rsidRPr="000E5606" w:rsidRDefault="002C385E" w:rsidP="00AB1AC2">
      <w:pPr>
        <w:ind w:right="46"/>
        <w:jc w:val="both"/>
        <w:rPr>
          <w:b/>
          <w:lang w:val="tr-TR"/>
        </w:rPr>
      </w:pPr>
    </w:p>
    <w:p w:rsidR="00BE333A" w:rsidRPr="000E5606" w:rsidRDefault="00BE333A" w:rsidP="00AB1AC2">
      <w:pPr>
        <w:jc w:val="both"/>
        <w:rPr>
          <w:smallCaps/>
          <w:lang w:val="tr-TR"/>
        </w:rPr>
      </w:pPr>
      <w:r w:rsidRPr="000E5606">
        <w:rPr>
          <w:b/>
          <w:smallCaps/>
          <w:u w:val="single"/>
          <w:lang w:val="tr-TR"/>
        </w:rPr>
        <w:t xml:space="preserve">MADDE </w:t>
      </w:r>
      <w:r w:rsidR="00A12358">
        <w:rPr>
          <w:b/>
          <w:smallCaps/>
          <w:u w:val="single"/>
          <w:lang w:val="tr-TR"/>
        </w:rPr>
        <w:t>1</w:t>
      </w:r>
      <w:r w:rsidR="004E4320">
        <w:rPr>
          <w:b/>
          <w:smallCaps/>
          <w:u w:val="single"/>
          <w:lang w:val="tr-TR"/>
        </w:rPr>
        <w:t>7</w:t>
      </w:r>
      <w:r w:rsidRPr="000E5606">
        <w:rPr>
          <w:b/>
          <w:smallCaps/>
          <w:lang w:val="tr-TR"/>
        </w:rPr>
        <w:t xml:space="preserve">: </w:t>
      </w:r>
    </w:p>
    <w:p w:rsidR="00BE333A" w:rsidRPr="000E5606" w:rsidRDefault="00BE333A" w:rsidP="00AB1AC2">
      <w:pPr>
        <w:jc w:val="both"/>
        <w:rPr>
          <w:lang w:val="tr-TR"/>
        </w:rPr>
      </w:pPr>
      <w:r w:rsidRPr="000E5606">
        <w:rPr>
          <w:lang w:val="tr-TR"/>
        </w:rPr>
        <w:tab/>
        <w:t>Süre uzatımı verilebilecek haller aşağıda sayılmıştır:</w:t>
      </w:r>
    </w:p>
    <w:p w:rsidR="00BE333A" w:rsidRPr="000E5606" w:rsidRDefault="00BE333A" w:rsidP="00AB1AC2">
      <w:pPr>
        <w:jc w:val="both"/>
        <w:rPr>
          <w:lang w:val="tr-TR"/>
        </w:rPr>
      </w:pPr>
      <w:r w:rsidRPr="000E5606">
        <w:rPr>
          <w:b/>
          <w:lang w:val="tr-TR"/>
        </w:rPr>
        <w:tab/>
        <w:t>a.</w:t>
      </w:r>
      <w:r w:rsidRPr="000E5606">
        <w:rPr>
          <w:lang w:val="tr-TR"/>
        </w:rPr>
        <w:tab/>
        <w:t>Mücbir sebepler;</w:t>
      </w:r>
    </w:p>
    <w:p w:rsidR="00BE333A" w:rsidRPr="000E5606" w:rsidRDefault="00BE333A" w:rsidP="00AB1AC2">
      <w:pPr>
        <w:jc w:val="both"/>
        <w:rPr>
          <w:b/>
          <w:bCs/>
          <w:lang w:val="tr-TR"/>
        </w:rPr>
      </w:pPr>
      <w:r w:rsidRPr="000E5606">
        <w:rPr>
          <w:b/>
          <w:bCs/>
          <w:lang w:val="tr-TR"/>
        </w:rPr>
        <w:tab/>
      </w:r>
      <w:r w:rsidRPr="000E5606">
        <w:rPr>
          <w:b/>
          <w:bCs/>
          <w:lang w:val="tr-TR"/>
        </w:rPr>
        <w:tab/>
        <w:t>(1)</w:t>
      </w:r>
      <w:r w:rsidRPr="000E5606">
        <w:rPr>
          <w:bCs/>
          <w:lang w:val="tr-TR"/>
        </w:rPr>
        <w:tab/>
        <w:t>Doğal afetler.</w:t>
      </w:r>
    </w:p>
    <w:p w:rsidR="00BE333A" w:rsidRPr="000E5606" w:rsidRDefault="00BE333A" w:rsidP="00AB1AC2">
      <w:pPr>
        <w:jc w:val="both"/>
        <w:rPr>
          <w:b/>
          <w:bCs/>
          <w:lang w:val="tr-TR"/>
        </w:rPr>
      </w:pPr>
      <w:r w:rsidRPr="000E5606">
        <w:rPr>
          <w:b/>
          <w:bCs/>
          <w:lang w:val="tr-TR"/>
        </w:rPr>
        <w:tab/>
      </w:r>
      <w:r w:rsidRPr="000E5606">
        <w:rPr>
          <w:b/>
          <w:bCs/>
          <w:lang w:val="tr-TR"/>
        </w:rPr>
        <w:tab/>
        <w:t>(2)</w:t>
      </w:r>
      <w:r w:rsidRPr="000E5606">
        <w:rPr>
          <w:b/>
          <w:bCs/>
          <w:lang w:val="tr-TR"/>
        </w:rPr>
        <w:tab/>
      </w:r>
      <w:r w:rsidRPr="000E5606">
        <w:rPr>
          <w:bCs/>
          <w:lang w:val="tr-TR"/>
        </w:rPr>
        <w:t>Kanuni grev.</w:t>
      </w:r>
    </w:p>
    <w:p w:rsidR="00BE333A" w:rsidRPr="000E5606" w:rsidRDefault="00BE333A" w:rsidP="00AB1AC2">
      <w:pPr>
        <w:jc w:val="both"/>
        <w:rPr>
          <w:lang w:val="tr-TR"/>
        </w:rPr>
      </w:pPr>
      <w:r w:rsidRPr="000E5606">
        <w:rPr>
          <w:b/>
          <w:bCs/>
          <w:lang w:val="tr-TR"/>
        </w:rPr>
        <w:tab/>
      </w:r>
      <w:r w:rsidRPr="000E5606">
        <w:rPr>
          <w:b/>
          <w:bCs/>
          <w:lang w:val="tr-TR"/>
        </w:rPr>
        <w:tab/>
        <w:t>(3)</w:t>
      </w:r>
      <w:r w:rsidRPr="000E5606">
        <w:rPr>
          <w:b/>
          <w:bCs/>
          <w:lang w:val="tr-TR"/>
        </w:rPr>
        <w:tab/>
      </w:r>
      <w:r w:rsidRPr="000E5606">
        <w:rPr>
          <w:lang w:val="tr-TR"/>
        </w:rPr>
        <w:t>Genel salgın hastalık.</w:t>
      </w:r>
    </w:p>
    <w:p w:rsidR="00BE333A" w:rsidRPr="000E5606" w:rsidRDefault="00BE333A" w:rsidP="00AB1AC2">
      <w:pPr>
        <w:jc w:val="both"/>
        <w:rPr>
          <w:lang w:val="tr-TR"/>
        </w:rPr>
      </w:pPr>
      <w:r w:rsidRPr="000E5606">
        <w:rPr>
          <w:b/>
          <w:bCs/>
          <w:lang w:val="tr-TR"/>
        </w:rPr>
        <w:tab/>
      </w:r>
      <w:r w:rsidRPr="000E5606">
        <w:rPr>
          <w:b/>
          <w:bCs/>
          <w:lang w:val="tr-TR"/>
        </w:rPr>
        <w:tab/>
        <w:t>(4)</w:t>
      </w:r>
      <w:r w:rsidRPr="000E5606">
        <w:rPr>
          <w:b/>
          <w:bCs/>
          <w:lang w:val="tr-TR"/>
        </w:rPr>
        <w:tab/>
      </w:r>
      <w:r w:rsidRPr="000E5606">
        <w:rPr>
          <w:lang w:val="tr-TR"/>
        </w:rPr>
        <w:t>Kısmi veya genel seferberlik ilanı.</w:t>
      </w:r>
    </w:p>
    <w:p w:rsidR="00BE333A" w:rsidRPr="000E5606" w:rsidRDefault="00BE333A" w:rsidP="00AB1AC2">
      <w:pPr>
        <w:jc w:val="both"/>
        <w:rPr>
          <w:lang w:val="de-DE"/>
        </w:rPr>
      </w:pPr>
      <w:r w:rsidRPr="000E5606">
        <w:rPr>
          <w:b/>
          <w:bCs/>
          <w:lang w:val="tr-TR"/>
        </w:rPr>
        <w:tab/>
      </w:r>
      <w:r w:rsidRPr="000E5606">
        <w:rPr>
          <w:b/>
          <w:bCs/>
          <w:lang w:val="tr-TR"/>
        </w:rPr>
        <w:tab/>
        <w:t>(5)</w:t>
      </w:r>
      <w:r w:rsidRPr="000E5606">
        <w:rPr>
          <w:b/>
          <w:bCs/>
          <w:lang w:val="tr-TR"/>
        </w:rPr>
        <w:tab/>
      </w:r>
      <w:r w:rsidRPr="000E5606">
        <w:rPr>
          <w:lang w:val="tr-TR"/>
        </w:rPr>
        <w:t>Gerektiğinde Bakanlar Kurulu tarafından belir</w:t>
      </w:r>
      <w:proofErr w:type="spellStart"/>
      <w:r w:rsidRPr="000E5606">
        <w:rPr>
          <w:lang w:val="de-DE"/>
        </w:rPr>
        <w:t>lenecek</w:t>
      </w:r>
      <w:proofErr w:type="spellEnd"/>
      <w:r w:rsidRPr="000E5606">
        <w:rPr>
          <w:lang w:val="de-DE"/>
        </w:rPr>
        <w:t xml:space="preserve"> </w:t>
      </w:r>
      <w:proofErr w:type="spellStart"/>
      <w:r w:rsidRPr="000E5606">
        <w:rPr>
          <w:lang w:val="de-DE"/>
        </w:rPr>
        <w:t>benzeri</w:t>
      </w:r>
      <w:proofErr w:type="spellEnd"/>
      <w:r w:rsidRPr="000E5606">
        <w:rPr>
          <w:lang w:val="de-DE"/>
        </w:rPr>
        <w:t xml:space="preserve"> </w:t>
      </w:r>
      <w:proofErr w:type="spellStart"/>
      <w:r w:rsidRPr="000E5606">
        <w:rPr>
          <w:lang w:val="de-DE"/>
        </w:rPr>
        <w:t>diğer</w:t>
      </w:r>
      <w:proofErr w:type="spellEnd"/>
      <w:r w:rsidRPr="000E5606">
        <w:rPr>
          <w:lang w:val="de-DE"/>
        </w:rPr>
        <w:t xml:space="preserve"> </w:t>
      </w:r>
      <w:proofErr w:type="spellStart"/>
      <w:r w:rsidRPr="000E5606">
        <w:rPr>
          <w:lang w:val="de-DE"/>
        </w:rPr>
        <w:t>haller</w:t>
      </w:r>
      <w:proofErr w:type="spellEnd"/>
      <w:r w:rsidRPr="000E5606">
        <w:rPr>
          <w:lang w:val="de-DE"/>
        </w:rPr>
        <w:t>.</w:t>
      </w:r>
    </w:p>
    <w:p w:rsidR="00BE333A" w:rsidRPr="000E5606" w:rsidRDefault="00BE333A" w:rsidP="00AB1AC2">
      <w:pPr>
        <w:jc w:val="both"/>
        <w:rPr>
          <w:lang w:val="de-DE"/>
        </w:rPr>
      </w:pPr>
      <w:r w:rsidRPr="000E5606">
        <w:rPr>
          <w:b/>
          <w:lang w:val="de-DE"/>
        </w:rPr>
        <w:tab/>
        <w:t>b.</w:t>
      </w:r>
      <w:r w:rsidRPr="000E5606">
        <w:rPr>
          <w:lang w:val="de-DE"/>
        </w:rPr>
        <w:tab/>
        <w:t>Yukarıda belirtilen hallerin mücbir sebep olarak kabul edilebilmesi ve süre uzatımı verilebilmesi için mücbir sebep oluşturacak durumun;</w:t>
      </w:r>
    </w:p>
    <w:p w:rsidR="00BE333A" w:rsidRPr="000E5606" w:rsidRDefault="00BE333A" w:rsidP="00AB1AC2">
      <w:pPr>
        <w:jc w:val="both"/>
        <w:rPr>
          <w:lang w:val="de-DE"/>
        </w:rPr>
      </w:pPr>
      <w:r w:rsidRPr="000E5606">
        <w:rPr>
          <w:b/>
          <w:bCs/>
          <w:lang w:val="de-DE"/>
        </w:rPr>
        <w:tab/>
      </w:r>
      <w:r w:rsidRPr="000E5606">
        <w:rPr>
          <w:b/>
          <w:bCs/>
          <w:lang w:val="de-DE"/>
        </w:rPr>
        <w:tab/>
        <w:t>(1)</w:t>
      </w:r>
      <w:r w:rsidRPr="000E5606">
        <w:rPr>
          <w:b/>
          <w:bCs/>
          <w:lang w:val="de-DE"/>
        </w:rPr>
        <w:tab/>
      </w:r>
      <w:r w:rsidRPr="000E5606">
        <w:rPr>
          <w:lang w:val="de-DE"/>
        </w:rPr>
        <w:t>Yükleniciden kaynaklanan bir kusurdan ileri gelmemiş bulunması,</w:t>
      </w:r>
    </w:p>
    <w:p w:rsidR="00BE333A" w:rsidRPr="000E5606" w:rsidRDefault="00BE333A" w:rsidP="00AB1AC2">
      <w:pPr>
        <w:jc w:val="both"/>
        <w:rPr>
          <w:lang w:val="de-DE"/>
        </w:rPr>
      </w:pPr>
      <w:r w:rsidRPr="000E5606">
        <w:rPr>
          <w:b/>
          <w:lang w:val="de-DE"/>
        </w:rPr>
        <w:tab/>
      </w:r>
      <w:r w:rsidRPr="000E5606">
        <w:rPr>
          <w:b/>
          <w:lang w:val="de-DE"/>
        </w:rPr>
        <w:tab/>
        <w:t>(2)</w:t>
      </w:r>
      <w:r w:rsidRPr="000E5606">
        <w:rPr>
          <w:lang w:val="de-DE"/>
        </w:rPr>
        <w:tab/>
        <w:t xml:space="preserve">Taahhüdün yerine getirilmesine engel nitelikte olması, </w:t>
      </w:r>
    </w:p>
    <w:p w:rsidR="00BE333A" w:rsidRPr="000E5606" w:rsidRDefault="00BE333A" w:rsidP="00AB1AC2">
      <w:pPr>
        <w:jc w:val="both"/>
        <w:rPr>
          <w:lang w:val="de-DE"/>
        </w:rPr>
      </w:pPr>
      <w:r w:rsidRPr="000E5606">
        <w:rPr>
          <w:b/>
          <w:bCs/>
          <w:lang w:val="de-DE"/>
        </w:rPr>
        <w:tab/>
      </w:r>
      <w:r w:rsidRPr="000E5606">
        <w:rPr>
          <w:b/>
          <w:bCs/>
          <w:lang w:val="de-DE"/>
        </w:rPr>
        <w:tab/>
        <w:t>(3)</w:t>
      </w:r>
      <w:r w:rsidRPr="000E5606">
        <w:rPr>
          <w:b/>
          <w:bCs/>
          <w:lang w:val="de-DE"/>
        </w:rPr>
        <w:tab/>
      </w:r>
      <w:r w:rsidRPr="000E5606">
        <w:rPr>
          <w:lang w:val="de-DE"/>
        </w:rPr>
        <w:t>Yüklenicinin bu engeli ortadan kaldırmaya gücünün yetmemiş olması,</w:t>
      </w:r>
    </w:p>
    <w:p w:rsidR="00BE333A" w:rsidRPr="000E5606" w:rsidRDefault="00BE333A" w:rsidP="00AB1AC2">
      <w:pPr>
        <w:jc w:val="both"/>
        <w:rPr>
          <w:lang w:val="de-DE"/>
        </w:rPr>
      </w:pPr>
      <w:r w:rsidRPr="000E5606">
        <w:rPr>
          <w:b/>
          <w:bCs/>
          <w:lang w:val="de-DE"/>
        </w:rPr>
        <w:tab/>
      </w:r>
      <w:r w:rsidRPr="000E5606">
        <w:rPr>
          <w:b/>
          <w:bCs/>
          <w:lang w:val="de-DE"/>
        </w:rPr>
        <w:tab/>
        <w:t>(4)</w:t>
      </w:r>
      <w:r w:rsidRPr="000E5606">
        <w:rPr>
          <w:b/>
          <w:bCs/>
          <w:lang w:val="de-DE"/>
        </w:rPr>
        <w:tab/>
      </w:r>
      <w:proofErr w:type="spellStart"/>
      <w:r w:rsidRPr="000E5606">
        <w:rPr>
          <w:lang w:val="de-DE"/>
        </w:rPr>
        <w:t>Mücbir</w:t>
      </w:r>
      <w:proofErr w:type="spellEnd"/>
      <w:r w:rsidRPr="000E5606">
        <w:rPr>
          <w:lang w:val="de-DE"/>
        </w:rPr>
        <w:t xml:space="preserve"> </w:t>
      </w:r>
      <w:proofErr w:type="spellStart"/>
      <w:r w:rsidRPr="000E5606">
        <w:rPr>
          <w:lang w:val="de-DE"/>
        </w:rPr>
        <w:t>sebebin</w:t>
      </w:r>
      <w:proofErr w:type="spellEnd"/>
      <w:r w:rsidRPr="000E5606">
        <w:rPr>
          <w:lang w:val="de-DE"/>
        </w:rPr>
        <w:t xml:space="preserve"> </w:t>
      </w:r>
      <w:proofErr w:type="spellStart"/>
      <w:r w:rsidRPr="000E5606">
        <w:rPr>
          <w:lang w:val="de-DE"/>
        </w:rPr>
        <w:t>meydana</w:t>
      </w:r>
      <w:proofErr w:type="spellEnd"/>
      <w:r w:rsidRPr="000E5606">
        <w:rPr>
          <w:lang w:val="de-DE"/>
        </w:rPr>
        <w:t xml:space="preserve"> </w:t>
      </w:r>
      <w:proofErr w:type="spellStart"/>
      <w:r w:rsidRPr="000E5606">
        <w:rPr>
          <w:lang w:val="de-DE"/>
        </w:rPr>
        <w:t>geldiği</w:t>
      </w:r>
      <w:proofErr w:type="spellEnd"/>
      <w:r w:rsidRPr="000E5606">
        <w:rPr>
          <w:lang w:val="de-DE"/>
        </w:rPr>
        <w:t xml:space="preserve"> </w:t>
      </w:r>
      <w:proofErr w:type="spellStart"/>
      <w:r w:rsidRPr="000E5606">
        <w:rPr>
          <w:lang w:val="de-DE"/>
        </w:rPr>
        <w:t>tarihi</w:t>
      </w:r>
      <w:proofErr w:type="spellEnd"/>
      <w:r w:rsidRPr="000E5606">
        <w:rPr>
          <w:lang w:val="de-DE"/>
        </w:rPr>
        <w:t xml:space="preserve"> </w:t>
      </w:r>
      <w:proofErr w:type="spellStart"/>
      <w:r w:rsidRPr="000E5606">
        <w:rPr>
          <w:lang w:val="de-DE"/>
        </w:rPr>
        <w:t>izleyen</w:t>
      </w:r>
      <w:proofErr w:type="spellEnd"/>
      <w:r w:rsidRPr="000E5606">
        <w:rPr>
          <w:lang w:val="de-DE"/>
        </w:rPr>
        <w:t xml:space="preserve"> </w:t>
      </w:r>
      <w:r w:rsidR="00870DB6">
        <w:rPr>
          <w:b/>
          <w:bCs/>
          <w:lang w:val="de-DE"/>
        </w:rPr>
        <w:t>5 (</w:t>
      </w:r>
      <w:proofErr w:type="spellStart"/>
      <w:r w:rsidR="00870DB6">
        <w:rPr>
          <w:b/>
          <w:bCs/>
          <w:lang w:val="de-DE"/>
        </w:rPr>
        <w:t>beş</w:t>
      </w:r>
      <w:proofErr w:type="spellEnd"/>
      <w:r w:rsidRPr="000E5606">
        <w:rPr>
          <w:b/>
          <w:bCs/>
          <w:lang w:val="de-DE"/>
        </w:rPr>
        <w:t xml:space="preserve">) </w:t>
      </w:r>
      <w:proofErr w:type="spellStart"/>
      <w:r w:rsidRPr="000E5606">
        <w:rPr>
          <w:b/>
          <w:bCs/>
          <w:lang w:val="de-DE"/>
        </w:rPr>
        <w:t>gün</w:t>
      </w:r>
      <w:proofErr w:type="spellEnd"/>
      <w:r w:rsidRPr="000E5606">
        <w:rPr>
          <w:lang w:val="de-DE"/>
        </w:rPr>
        <w:t xml:space="preserve"> </w:t>
      </w:r>
      <w:proofErr w:type="spellStart"/>
      <w:r w:rsidRPr="000E5606">
        <w:rPr>
          <w:lang w:val="de-DE"/>
        </w:rPr>
        <w:t>içinde</w:t>
      </w:r>
      <w:proofErr w:type="spellEnd"/>
      <w:r w:rsidRPr="000E5606">
        <w:rPr>
          <w:lang w:val="de-DE"/>
        </w:rPr>
        <w:t xml:space="preserve"> </w:t>
      </w:r>
      <w:proofErr w:type="spellStart"/>
      <w:r w:rsidRPr="000E5606">
        <w:rPr>
          <w:lang w:val="de-DE"/>
        </w:rPr>
        <w:t>Yüklenicinin</w:t>
      </w:r>
      <w:proofErr w:type="spellEnd"/>
      <w:r w:rsidRPr="000E5606">
        <w:rPr>
          <w:lang w:val="de-DE"/>
        </w:rPr>
        <w:t xml:space="preserve"> </w:t>
      </w:r>
      <w:proofErr w:type="spellStart"/>
      <w:r w:rsidRPr="000E5606">
        <w:rPr>
          <w:lang w:val="de-DE"/>
        </w:rPr>
        <w:t>idareye</w:t>
      </w:r>
      <w:proofErr w:type="spellEnd"/>
      <w:r w:rsidRPr="000E5606">
        <w:rPr>
          <w:lang w:val="de-DE"/>
        </w:rPr>
        <w:t xml:space="preserve"> </w:t>
      </w:r>
      <w:proofErr w:type="spellStart"/>
      <w:r w:rsidRPr="000E5606">
        <w:rPr>
          <w:lang w:val="de-DE"/>
        </w:rPr>
        <w:t>yazılı</w:t>
      </w:r>
      <w:proofErr w:type="spellEnd"/>
      <w:r w:rsidRPr="000E5606">
        <w:rPr>
          <w:lang w:val="de-DE"/>
        </w:rPr>
        <w:t xml:space="preserve"> </w:t>
      </w:r>
      <w:proofErr w:type="spellStart"/>
      <w:r w:rsidRPr="000E5606">
        <w:rPr>
          <w:lang w:val="de-DE"/>
        </w:rPr>
        <w:t>olarak</w:t>
      </w:r>
      <w:proofErr w:type="spellEnd"/>
      <w:r w:rsidRPr="000E5606">
        <w:rPr>
          <w:lang w:val="de-DE"/>
        </w:rPr>
        <w:t xml:space="preserve"> </w:t>
      </w:r>
      <w:proofErr w:type="spellStart"/>
      <w:r w:rsidRPr="000E5606">
        <w:rPr>
          <w:lang w:val="de-DE"/>
        </w:rPr>
        <w:t>bildirimde</w:t>
      </w:r>
      <w:proofErr w:type="spellEnd"/>
      <w:r w:rsidRPr="000E5606">
        <w:rPr>
          <w:lang w:val="de-DE"/>
        </w:rPr>
        <w:t xml:space="preserve"> </w:t>
      </w:r>
      <w:proofErr w:type="spellStart"/>
      <w:r w:rsidRPr="000E5606">
        <w:rPr>
          <w:lang w:val="de-DE"/>
        </w:rPr>
        <w:t>bulunması</w:t>
      </w:r>
      <w:proofErr w:type="spellEnd"/>
      <w:r w:rsidRPr="000E5606">
        <w:rPr>
          <w:lang w:val="de-DE"/>
        </w:rPr>
        <w:t>,</w:t>
      </w:r>
    </w:p>
    <w:p w:rsidR="00BE333A" w:rsidRPr="000E5606" w:rsidRDefault="00BE333A" w:rsidP="00AB1AC2">
      <w:pPr>
        <w:jc w:val="both"/>
        <w:rPr>
          <w:lang w:val="de-DE"/>
        </w:rPr>
      </w:pPr>
      <w:r w:rsidRPr="000E5606">
        <w:rPr>
          <w:b/>
          <w:bCs/>
          <w:lang w:val="de-DE"/>
        </w:rPr>
        <w:tab/>
      </w:r>
      <w:r w:rsidRPr="000E5606">
        <w:rPr>
          <w:b/>
          <w:bCs/>
          <w:lang w:val="de-DE"/>
        </w:rPr>
        <w:tab/>
        <w:t>(5)</w:t>
      </w:r>
      <w:r w:rsidRPr="000E5606">
        <w:rPr>
          <w:b/>
          <w:bCs/>
          <w:lang w:val="de-DE"/>
        </w:rPr>
        <w:tab/>
      </w:r>
      <w:r w:rsidRPr="000E5606">
        <w:rPr>
          <w:lang w:val="de-DE"/>
        </w:rPr>
        <w:t>Yetkili merciler tarafından belgelendirilmesi zorunludur.</w:t>
      </w:r>
    </w:p>
    <w:p w:rsidR="00BE333A" w:rsidRPr="000E5606" w:rsidRDefault="00BE333A" w:rsidP="00AB1AC2">
      <w:pPr>
        <w:jc w:val="both"/>
        <w:rPr>
          <w:lang w:val="de-DE"/>
        </w:rPr>
      </w:pPr>
    </w:p>
    <w:p w:rsidR="00BE333A" w:rsidRPr="000E5606" w:rsidRDefault="00BE333A" w:rsidP="00AB1AC2">
      <w:pPr>
        <w:jc w:val="both"/>
        <w:rPr>
          <w:lang w:val="de-DE"/>
        </w:rPr>
      </w:pPr>
      <w:r w:rsidRPr="000E5606">
        <w:rPr>
          <w:b/>
          <w:lang w:val="de-DE"/>
        </w:rPr>
        <w:lastRenderedPageBreak/>
        <w:tab/>
        <w:t>c.</w:t>
      </w:r>
      <w:r w:rsidRPr="000E5606">
        <w:rPr>
          <w:b/>
          <w:lang w:val="de-DE"/>
        </w:rPr>
        <w:tab/>
      </w:r>
      <w:r w:rsidRPr="000E5606">
        <w:rPr>
          <w:lang w:val="de-DE"/>
        </w:rPr>
        <w:t>İdareden kaynaklanan sebepler.</w:t>
      </w:r>
    </w:p>
    <w:p w:rsidR="00D7105F" w:rsidRDefault="00E67E27" w:rsidP="00AB1AC2">
      <w:pPr>
        <w:jc w:val="both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3/4</w:t>
      </w:r>
    </w:p>
    <w:p w:rsidR="00D7105F" w:rsidRPr="000E5606" w:rsidRDefault="00D7105F" w:rsidP="00AB1AC2">
      <w:pPr>
        <w:jc w:val="both"/>
        <w:rPr>
          <w:lang w:val="tr-TR"/>
        </w:rPr>
      </w:pPr>
    </w:p>
    <w:p w:rsidR="00CB3C1C" w:rsidRPr="000E5606" w:rsidRDefault="00CB3C1C" w:rsidP="00AB1AC2">
      <w:pPr>
        <w:jc w:val="both"/>
        <w:rPr>
          <w:b/>
          <w:bCs/>
          <w:u w:val="single"/>
          <w:lang w:val="tr-TR"/>
        </w:rPr>
      </w:pPr>
      <w:r w:rsidRPr="000E5606">
        <w:rPr>
          <w:b/>
          <w:bCs/>
          <w:u w:val="single"/>
          <w:lang w:val="tr-TR"/>
        </w:rPr>
        <w:t xml:space="preserve">İTİLAFLARIN ÇÖZÜM ŞEKLİ: </w:t>
      </w:r>
    </w:p>
    <w:p w:rsidR="00CB3C1C" w:rsidRPr="000E5606" w:rsidRDefault="00CB3C1C" w:rsidP="00AB1AC2">
      <w:pPr>
        <w:jc w:val="both"/>
        <w:rPr>
          <w:b/>
          <w:bCs/>
          <w:u w:val="single"/>
          <w:lang w:val="tr-TR"/>
        </w:rPr>
      </w:pPr>
    </w:p>
    <w:p w:rsidR="00CB3C1C" w:rsidRPr="000E5606" w:rsidRDefault="00CB3C1C" w:rsidP="00AB1AC2">
      <w:pPr>
        <w:jc w:val="both"/>
        <w:rPr>
          <w:lang w:val="tr-TR"/>
        </w:rPr>
      </w:pPr>
      <w:proofErr w:type="gramStart"/>
      <w:r w:rsidRPr="000E5606">
        <w:rPr>
          <w:b/>
          <w:bCs/>
          <w:u w:val="single"/>
          <w:lang w:val="tr-TR"/>
        </w:rPr>
        <w:t>MADDE  1</w:t>
      </w:r>
      <w:r w:rsidR="004E4320">
        <w:rPr>
          <w:b/>
          <w:bCs/>
          <w:u w:val="single"/>
          <w:lang w:val="tr-TR"/>
        </w:rPr>
        <w:t>8</w:t>
      </w:r>
      <w:proofErr w:type="gramEnd"/>
      <w:r w:rsidRPr="000E5606">
        <w:rPr>
          <w:b/>
          <w:bCs/>
          <w:u w:val="single"/>
          <w:lang w:val="tr-TR"/>
        </w:rPr>
        <w:t>:</w:t>
      </w:r>
    </w:p>
    <w:p w:rsidR="00CB3C1C" w:rsidRPr="000E5606" w:rsidRDefault="00CB3C1C" w:rsidP="00AB1AC2">
      <w:pPr>
        <w:jc w:val="both"/>
        <w:rPr>
          <w:lang w:val="tr-TR"/>
        </w:rPr>
      </w:pPr>
      <w:r w:rsidRPr="000E5606">
        <w:rPr>
          <w:lang w:val="tr-TR"/>
        </w:rPr>
        <w:t xml:space="preserve">                     Taraflar arasında imzalanan sözleşmenin yorum ve icrasından doğac</w:t>
      </w:r>
      <w:r w:rsidR="009F4AE3">
        <w:rPr>
          <w:lang w:val="tr-TR"/>
        </w:rPr>
        <w:t>ak anlaşmazlık karşılıklı müza</w:t>
      </w:r>
      <w:r w:rsidRPr="000E5606">
        <w:rPr>
          <w:lang w:val="tr-TR"/>
        </w:rPr>
        <w:t>ke</w:t>
      </w:r>
      <w:r w:rsidR="009F4AE3">
        <w:rPr>
          <w:lang w:val="tr-TR"/>
        </w:rPr>
        <w:t>re</w:t>
      </w:r>
      <w:r w:rsidRPr="000E5606">
        <w:rPr>
          <w:lang w:val="tr-TR"/>
        </w:rPr>
        <w:t xml:space="preserve">ler ile </w:t>
      </w:r>
      <w:r w:rsidR="009F4AE3">
        <w:rPr>
          <w:lang w:val="tr-TR"/>
        </w:rPr>
        <w:t>halledilmeye çalışacaktır. Bu su</w:t>
      </w:r>
      <w:r w:rsidRPr="000E5606">
        <w:rPr>
          <w:lang w:val="tr-TR"/>
        </w:rPr>
        <w:t>rette giderilmeyen bütün uyuşmazlıklar halinde K.K.T.C. mahkemeleri yetkili olacak, K.K.T.C. kanun ve mevzuatı uygulanacaktır.</w:t>
      </w:r>
    </w:p>
    <w:p w:rsidR="00215E7D" w:rsidRDefault="00215E7D" w:rsidP="00AB1AC2">
      <w:pPr>
        <w:jc w:val="both"/>
        <w:rPr>
          <w:b/>
          <w:bCs/>
          <w:u w:val="single"/>
          <w:lang w:val="tr-TR"/>
        </w:rPr>
      </w:pPr>
    </w:p>
    <w:p w:rsidR="000E5832" w:rsidRDefault="000E5832" w:rsidP="00AB1AC2">
      <w:pPr>
        <w:jc w:val="both"/>
        <w:rPr>
          <w:b/>
          <w:bCs/>
          <w:u w:val="single"/>
          <w:lang w:val="tr-TR"/>
        </w:rPr>
      </w:pPr>
    </w:p>
    <w:p w:rsidR="000E5832" w:rsidRPr="000E5606" w:rsidRDefault="000E5832" w:rsidP="00AB1AC2">
      <w:pPr>
        <w:jc w:val="both"/>
        <w:rPr>
          <w:b/>
          <w:bCs/>
          <w:u w:val="single"/>
          <w:lang w:val="tr-TR"/>
        </w:rPr>
      </w:pPr>
      <w:proofErr w:type="gramStart"/>
      <w:r w:rsidRPr="000E5606">
        <w:rPr>
          <w:b/>
          <w:bCs/>
          <w:u w:val="single"/>
          <w:lang w:val="tr-TR"/>
        </w:rPr>
        <w:t xml:space="preserve">MADDE  </w:t>
      </w:r>
      <w:r w:rsidR="002E6EAB">
        <w:rPr>
          <w:b/>
          <w:bCs/>
          <w:u w:val="single"/>
          <w:lang w:val="tr-TR"/>
        </w:rPr>
        <w:t>1</w:t>
      </w:r>
      <w:r w:rsidR="004E4320">
        <w:rPr>
          <w:b/>
          <w:bCs/>
          <w:u w:val="single"/>
          <w:lang w:val="tr-TR"/>
        </w:rPr>
        <w:t>9</w:t>
      </w:r>
      <w:proofErr w:type="gramEnd"/>
      <w:r w:rsidRPr="000E5606">
        <w:rPr>
          <w:b/>
          <w:bCs/>
          <w:u w:val="single"/>
          <w:lang w:val="tr-TR"/>
        </w:rPr>
        <w:t>:</w:t>
      </w:r>
    </w:p>
    <w:p w:rsidR="00CB3C1C" w:rsidRPr="000E5606" w:rsidRDefault="000E5832" w:rsidP="00AB1AC2">
      <w:pPr>
        <w:jc w:val="both"/>
        <w:rPr>
          <w:lang w:val="tr-TR"/>
        </w:rPr>
      </w:pPr>
      <w:r>
        <w:rPr>
          <w:lang w:val="tr-TR"/>
        </w:rPr>
        <w:t xml:space="preserve">                 Temlik işlemi yapılmayacaktır.</w:t>
      </w:r>
    </w:p>
    <w:p w:rsidR="009802D5" w:rsidRPr="000E5606" w:rsidRDefault="00D73FFD" w:rsidP="00AB1AC2">
      <w:pPr>
        <w:jc w:val="both"/>
        <w:rPr>
          <w:b/>
          <w:u w:val="single"/>
          <w:lang w:val="tr-TR"/>
        </w:rPr>
      </w:pPr>
      <w:r w:rsidRPr="000E5606">
        <w:rPr>
          <w:b/>
          <w:u w:val="single"/>
          <w:lang w:val="tr-TR"/>
        </w:rPr>
        <w:t xml:space="preserve">      </w:t>
      </w:r>
      <w:r w:rsidR="009802D5" w:rsidRPr="000E5606">
        <w:rPr>
          <w:b/>
          <w:u w:val="single"/>
          <w:lang w:val="tr-TR"/>
        </w:rPr>
        <w:t xml:space="preserve">                </w:t>
      </w:r>
    </w:p>
    <w:p w:rsidR="009802D5" w:rsidRPr="000E5606" w:rsidRDefault="009802D5" w:rsidP="00AB1AC2">
      <w:pPr>
        <w:jc w:val="both"/>
        <w:rPr>
          <w:b/>
          <w:bCs/>
          <w:u w:val="single"/>
          <w:lang w:val="tr-TR"/>
        </w:rPr>
      </w:pPr>
      <w:proofErr w:type="gramStart"/>
      <w:r w:rsidRPr="000E5606">
        <w:rPr>
          <w:b/>
          <w:bCs/>
          <w:u w:val="single"/>
          <w:lang w:val="tr-TR"/>
        </w:rPr>
        <w:t xml:space="preserve">MADDE  </w:t>
      </w:r>
      <w:r w:rsidR="004E4320">
        <w:rPr>
          <w:b/>
          <w:bCs/>
          <w:u w:val="single"/>
          <w:lang w:val="tr-TR"/>
        </w:rPr>
        <w:t>20</w:t>
      </w:r>
      <w:proofErr w:type="gramEnd"/>
      <w:r w:rsidRPr="000E5606">
        <w:rPr>
          <w:b/>
          <w:bCs/>
          <w:u w:val="single"/>
          <w:lang w:val="tr-TR"/>
        </w:rPr>
        <w:t>:</w:t>
      </w:r>
    </w:p>
    <w:p w:rsidR="009802D5" w:rsidRPr="000E5606" w:rsidRDefault="009802D5" w:rsidP="00AB1AC2">
      <w:pPr>
        <w:jc w:val="both"/>
        <w:rPr>
          <w:lang w:val="tr-TR"/>
        </w:rPr>
      </w:pPr>
      <w:r w:rsidRPr="000E5606">
        <w:rPr>
          <w:lang w:val="tr-TR"/>
        </w:rPr>
        <w:t xml:space="preserve">                     İş bu </w:t>
      </w:r>
      <w:r w:rsidR="00D73FFD" w:rsidRPr="000E5606">
        <w:rPr>
          <w:lang w:val="tr-TR"/>
        </w:rPr>
        <w:t>idare</w:t>
      </w:r>
      <w:r w:rsidRPr="000E5606">
        <w:rPr>
          <w:lang w:val="tr-TR"/>
        </w:rPr>
        <w:t xml:space="preserve"> şartname</w:t>
      </w:r>
      <w:r w:rsidR="002E6EAB">
        <w:rPr>
          <w:lang w:val="tr-TR"/>
        </w:rPr>
        <w:t xml:space="preserve"> 4</w:t>
      </w:r>
      <w:r w:rsidR="00BE333A" w:rsidRPr="000E5606">
        <w:rPr>
          <w:lang w:val="tr-TR"/>
        </w:rPr>
        <w:t>(</w:t>
      </w:r>
      <w:r w:rsidR="002E6EAB">
        <w:rPr>
          <w:lang w:val="tr-TR"/>
        </w:rPr>
        <w:t>dört</w:t>
      </w:r>
      <w:r w:rsidR="00BE333A" w:rsidRPr="000E5606">
        <w:rPr>
          <w:lang w:val="tr-TR"/>
        </w:rPr>
        <w:t>) sayfa</w:t>
      </w:r>
      <w:r w:rsidRPr="000E5606">
        <w:rPr>
          <w:lang w:val="tr-TR"/>
        </w:rPr>
        <w:t xml:space="preserve"> </w:t>
      </w:r>
      <w:r w:rsidR="00BE333A" w:rsidRPr="000E5606">
        <w:rPr>
          <w:lang w:val="tr-TR"/>
        </w:rPr>
        <w:t xml:space="preserve">ve </w:t>
      </w:r>
      <w:r w:rsidRPr="000E5606">
        <w:rPr>
          <w:lang w:val="tr-TR"/>
        </w:rPr>
        <w:t xml:space="preserve">bu madde </w:t>
      </w:r>
      <w:proofErr w:type="gramStart"/>
      <w:r w:rsidRPr="000E5606">
        <w:rPr>
          <w:lang w:val="tr-TR"/>
        </w:rPr>
        <w:t>dahil</w:t>
      </w:r>
      <w:proofErr w:type="gramEnd"/>
      <w:r w:rsidRPr="000E5606">
        <w:rPr>
          <w:lang w:val="tr-TR"/>
        </w:rPr>
        <w:t xml:space="preserve"> </w:t>
      </w:r>
      <w:r w:rsidR="004E4320">
        <w:rPr>
          <w:lang w:val="tr-TR"/>
        </w:rPr>
        <w:t>20</w:t>
      </w:r>
      <w:r w:rsidRPr="000E5606">
        <w:rPr>
          <w:lang w:val="tr-TR"/>
        </w:rPr>
        <w:t>(</w:t>
      </w:r>
      <w:r w:rsidR="004E4320">
        <w:rPr>
          <w:lang w:val="tr-TR"/>
        </w:rPr>
        <w:t>yirmi</w:t>
      </w:r>
      <w:r w:rsidRPr="000E5606">
        <w:rPr>
          <w:lang w:val="tr-TR"/>
        </w:rPr>
        <w:t xml:space="preserve">) maddeden ibarettir.                                                                                                             </w:t>
      </w:r>
      <w:r w:rsidRPr="000E5606">
        <w:rPr>
          <w:b/>
          <w:bCs/>
          <w:lang w:val="tr-TR"/>
        </w:rPr>
        <w:t xml:space="preserve">                                                                                        </w:t>
      </w:r>
    </w:p>
    <w:p w:rsidR="009802D5" w:rsidRPr="000E5606" w:rsidRDefault="009802D5" w:rsidP="00AB1AC2">
      <w:pPr>
        <w:jc w:val="both"/>
        <w:rPr>
          <w:b/>
          <w:bCs/>
          <w:u w:val="single"/>
          <w:lang w:val="tr-TR"/>
        </w:rPr>
      </w:pPr>
    </w:p>
    <w:p w:rsidR="009802D5" w:rsidRPr="000E5606" w:rsidRDefault="009802D5" w:rsidP="00AB1AC2">
      <w:pPr>
        <w:jc w:val="both"/>
        <w:rPr>
          <w:b/>
          <w:bCs/>
          <w:u w:val="single"/>
          <w:lang w:val="tr-TR"/>
        </w:rPr>
      </w:pPr>
    </w:p>
    <w:p w:rsidR="009802D5" w:rsidRPr="000E5606" w:rsidRDefault="009802D5" w:rsidP="00AB1AC2">
      <w:pPr>
        <w:jc w:val="both"/>
        <w:rPr>
          <w:lang w:val="tr-TR"/>
        </w:rPr>
      </w:pPr>
    </w:p>
    <w:p w:rsidR="009802D5" w:rsidRPr="000E5606" w:rsidRDefault="009802D5" w:rsidP="00AB1AC2">
      <w:pPr>
        <w:jc w:val="both"/>
        <w:rPr>
          <w:b/>
          <w:bCs/>
          <w:u w:val="single"/>
          <w:lang w:val="tr-TR"/>
        </w:rPr>
      </w:pPr>
    </w:p>
    <w:p w:rsidR="009802D5" w:rsidRPr="000E5606" w:rsidRDefault="009802D5" w:rsidP="00AB1AC2">
      <w:pPr>
        <w:jc w:val="both"/>
        <w:rPr>
          <w:b/>
          <w:bCs/>
          <w:u w:val="single"/>
          <w:lang w:val="tr-TR"/>
        </w:rPr>
      </w:pPr>
    </w:p>
    <w:p w:rsidR="009802D5" w:rsidRPr="000E5606" w:rsidRDefault="009802D5" w:rsidP="00AB1AC2">
      <w:pPr>
        <w:jc w:val="both"/>
        <w:rPr>
          <w:b/>
          <w:bCs/>
          <w:u w:val="single"/>
          <w:lang w:val="tr-TR"/>
        </w:rPr>
      </w:pPr>
    </w:p>
    <w:p w:rsidR="009802D5" w:rsidRPr="000E5606" w:rsidRDefault="009802D5" w:rsidP="00AB1AC2">
      <w:pPr>
        <w:jc w:val="both"/>
        <w:rPr>
          <w:lang w:val="tr-TR"/>
        </w:rPr>
      </w:pPr>
    </w:p>
    <w:p w:rsidR="009802D5" w:rsidRPr="000E5606" w:rsidRDefault="009802D5" w:rsidP="00AB1AC2">
      <w:pPr>
        <w:jc w:val="both"/>
        <w:rPr>
          <w:lang w:val="tr-TR"/>
        </w:rPr>
      </w:pPr>
    </w:p>
    <w:p w:rsidR="009802D5" w:rsidRPr="000E5606" w:rsidRDefault="009802D5" w:rsidP="00AB1AC2">
      <w:pPr>
        <w:jc w:val="both"/>
        <w:rPr>
          <w:lang w:val="tr-TR"/>
        </w:rPr>
      </w:pPr>
    </w:p>
    <w:p w:rsidR="009802D5" w:rsidRPr="000E5606" w:rsidRDefault="009802D5" w:rsidP="00AB1AC2">
      <w:pPr>
        <w:jc w:val="both"/>
        <w:rPr>
          <w:b/>
          <w:bCs/>
          <w:u w:val="single"/>
          <w:lang w:val="tr-TR"/>
        </w:rPr>
      </w:pPr>
    </w:p>
    <w:p w:rsidR="009802D5" w:rsidRPr="000E5606" w:rsidRDefault="009802D5" w:rsidP="00AB1AC2">
      <w:pPr>
        <w:jc w:val="both"/>
        <w:rPr>
          <w:lang w:val="tr-TR"/>
        </w:rPr>
      </w:pPr>
      <w:r w:rsidRPr="000E5606">
        <w:rPr>
          <w:b/>
          <w:bCs/>
          <w:u w:val="single"/>
          <w:lang w:val="tr-TR"/>
        </w:rPr>
        <w:t xml:space="preserve">  </w:t>
      </w:r>
    </w:p>
    <w:p w:rsidR="00623AA5" w:rsidRDefault="00623AA5" w:rsidP="00AB1AC2">
      <w:pPr>
        <w:jc w:val="both"/>
      </w:pPr>
    </w:p>
    <w:p w:rsidR="00E67E27" w:rsidRDefault="00E67E27" w:rsidP="00AB1AC2">
      <w:pPr>
        <w:jc w:val="both"/>
      </w:pPr>
    </w:p>
    <w:p w:rsidR="00E67E27" w:rsidRDefault="00E67E27" w:rsidP="00AB1AC2">
      <w:pPr>
        <w:jc w:val="both"/>
      </w:pPr>
    </w:p>
    <w:p w:rsidR="00E67E27" w:rsidRDefault="00E67E27" w:rsidP="00AB1AC2">
      <w:pPr>
        <w:jc w:val="both"/>
      </w:pPr>
    </w:p>
    <w:p w:rsidR="00E67E27" w:rsidRDefault="00E67E27" w:rsidP="00AB1AC2">
      <w:pPr>
        <w:jc w:val="both"/>
      </w:pPr>
    </w:p>
    <w:p w:rsidR="00E67E27" w:rsidRDefault="00E67E27" w:rsidP="00AB1AC2">
      <w:pPr>
        <w:jc w:val="both"/>
      </w:pPr>
    </w:p>
    <w:p w:rsidR="00E67E27" w:rsidRDefault="00E67E27" w:rsidP="00AB1AC2">
      <w:pPr>
        <w:jc w:val="both"/>
      </w:pPr>
    </w:p>
    <w:p w:rsidR="00E67E27" w:rsidRDefault="00E67E27" w:rsidP="00AB1AC2">
      <w:pPr>
        <w:jc w:val="both"/>
      </w:pPr>
    </w:p>
    <w:p w:rsidR="00E67E27" w:rsidRDefault="00E67E27" w:rsidP="00AB1AC2">
      <w:pPr>
        <w:jc w:val="both"/>
      </w:pPr>
    </w:p>
    <w:p w:rsidR="00E67E27" w:rsidRDefault="00E67E27" w:rsidP="00AB1AC2">
      <w:pPr>
        <w:jc w:val="both"/>
      </w:pPr>
    </w:p>
    <w:p w:rsidR="00E67E27" w:rsidRDefault="00E67E27" w:rsidP="00AB1AC2">
      <w:pPr>
        <w:jc w:val="both"/>
      </w:pPr>
    </w:p>
    <w:p w:rsidR="00E67E27" w:rsidRDefault="00E67E27" w:rsidP="00AB1AC2">
      <w:pPr>
        <w:jc w:val="both"/>
      </w:pPr>
    </w:p>
    <w:p w:rsidR="00E67E27" w:rsidRDefault="00E67E27" w:rsidP="00AB1AC2">
      <w:pPr>
        <w:jc w:val="both"/>
      </w:pPr>
    </w:p>
    <w:p w:rsidR="00E67E27" w:rsidRDefault="00E67E27" w:rsidP="00AB1AC2">
      <w:pPr>
        <w:jc w:val="both"/>
      </w:pPr>
    </w:p>
    <w:p w:rsidR="00E67E27" w:rsidRDefault="00E67E27" w:rsidP="00AB1AC2">
      <w:pPr>
        <w:jc w:val="both"/>
      </w:pPr>
    </w:p>
    <w:p w:rsidR="00E67E27" w:rsidRDefault="00E67E27" w:rsidP="00AB1AC2">
      <w:pPr>
        <w:jc w:val="both"/>
      </w:pPr>
    </w:p>
    <w:p w:rsidR="00E67E27" w:rsidRDefault="00E67E27" w:rsidP="00AB1AC2">
      <w:pPr>
        <w:jc w:val="both"/>
      </w:pPr>
    </w:p>
    <w:p w:rsidR="00E67E27" w:rsidRDefault="00E67E27" w:rsidP="00AB1AC2">
      <w:pPr>
        <w:jc w:val="both"/>
      </w:pPr>
    </w:p>
    <w:p w:rsidR="00E67E27" w:rsidRPr="000E5606" w:rsidRDefault="00E67E27" w:rsidP="00AB1A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4/4</w:t>
      </w:r>
    </w:p>
    <w:sectPr w:rsidR="00E67E27" w:rsidRPr="000E5606" w:rsidSect="00D24B58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40FE8"/>
    <w:multiLevelType w:val="hybridMultilevel"/>
    <w:tmpl w:val="40E4CC54"/>
    <w:lvl w:ilvl="0" w:tplc="48B6F2E0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A5"/>
    <w:rsid w:val="00000EC3"/>
    <w:rsid w:val="00002A6A"/>
    <w:rsid w:val="00064D22"/>
    <w:rsid w:val="00093145"/>
    <w:rsid w:val="000963A2"/>
    <w:rsid w:val="000C3588"/>
    <w:rsid w:val="000D4E42"/>
    <w:rsid w:val="000D7DDF"/>
    <w:rsid w:val="000E5606"/>
    <w:rsid w:val="000E5832"/>
    <w:rsid w:val="000F3DB8"/>
    <w:rsid w:val="00121A7D"/>
    <w:rsid w:val="00166191"/>
    <w:rsid w:val="00173B09"/>
    <w:rsid w:val="001E424E"/>
    <w:rsid w:val="00205A63"/>
    <w:rsid w:val="00215E7D"/>
    <w:rsid w:val="00217D87"/>
    <w:rsid w:val="00250ED7"/>
    <w:rsid w:val="00264A2D"/>
    <w:rsid w:val="0027740B"/>
    <w:rsid w:val="002C385E"/>
    <w:rsid w:val="002E6EAB"/>
    <w:rsid w:val="003009F0"/>
    <w:rsid w:val="00302B29"/>
    <w:rsid w:val="00335713"/>
    <w:rsid w:val="00340B53"/>
    <w:rsid w:val="00346CEF"/>
    <w:rsid w:val="00355E96"/>
    <w:rsid w:val="00360FEC"/>
    <w:rsid w:val="00366E89"/>
    <w:rsid w:val="00384465"/>
    <w:rsid w:val="00386BDF"/>
    <w:rsid w:val="003A6BEC"/>
    <w:rsid w:val="003B4ADF"/>
    <w:rsid w:val="003B6F6B"/>
    <w:rsid w:val="003E5373"/>
    <w:rsid w:val="00405813"/>
    <w:rsid w:val="0042081B"/>
    <w:rsid w:val="0048664A"/>
    <w:rsid w:val="004974E9"/>
    <w:rsid w:val="004A62D6"/>
    <w:rsid w:val="004B580F"/>
    <w:rsid w:val="004E4320"/>
    <w:rsid w:val="005243C1"/>
    <w:rsid w:val="0053169D"/>
    <w:rsid w:val="005344E6"/>
    <w:rsid w:val="00546B43"/>
    <w:rsid w:val="00556ACC"/>
    <w:rsid w:val="00557599"/>
    <w:rsid w:val="00557ACA"/>
    <w:rsid w:val="00562CEF"/>
    <w:rsid w:val="005926DD"/>
    <w:rsid w:val="005A5C8C"/>
    <w:rsid w:val="005C0909"/>
    <w:rsid w:val="00602800"/>
    <w:rsid w:val="00623AA5"/>
    <w:rsid w:val="0062679F"/>
    <w:rsid w:val="00633C26"/>
    <w:rsid w:val="00647302"/>
    <w:rsid w:val="00670FDD"/>
    <w:rsid w:val="00693FE7"/>
    <w:rsid w:val="0069661D"/>
    <w:rsid w:val="006D2D35"/>
    <w:rsid w:val="0072234C"/>
    <w:rsid w:val="007815F3"/>
    <w:rsid w:val="00781BAD"/>
    <w:rsid w:val="0079163D"/>
    <w:rsid w:val="00795214"/>
    <w:rsid w:val="007A160E"/>
    <w:rsid w:val="007E5292"/>
    <w:rsid w:val="0083626E"/>
    <w:rsid w:val="00870DB6"/>
    <w:rsid w:val="008A461C"/>
    <w:rsid w:val="008D39AE"/>
    <w:rsid w:val="008F48FE"/>
    <w:rsid w:val="00901551"/>
    <w:rsid w:val="009722B1"/>
    <w:rsid w:val="009802D5"/>
    <w:rsid w:val="00980EED"/>
    <w:rsid w:val="009900E7"/>
    <w:rsid w:val="0099387E"/>
    <w:rsid w:val="0099401D"/>
    <w:rsid w:val="009D18C6"/>
    <w:rsid w:val="009E709A"/>
    <w:rsid w:val="009F4AE3"/>
    <w:rsid w:val="00A12358"/>
    <w:rsid w:val="00A2335B"/>
    <w:rsid w:val="00A43E67"/>
    <w:rsid w:val="00A733ED"/>
    <w:rsid w:val="00AA5D1A"/>
    <w:rsid w:val="00AB1AC2"/>
    <w:rsid w:val="00AD5790"/>
    <w:rsid w:val="00AE2B72"/>
    <w:rsid w:val="00AF5F21"/>
    <w:rsid w:val="00B51CE6"/>
    <w:rsid w:val="00B67676"/>
    <w:rsid w:val="00B763EF"/>
    <w:rsid w:val="00B84B34"/>
    <w:rsid w:val="00B91BDC"/>
    <w:rsid w:val="00BA28AF"/>
    <w:rsid w:val="00BA348D"/>
    <w:rsid w:val="00BA7324"/>
    <w:rsid w:val="00BB36FA"/>
    <w:rsid w:val="00BD3DBD"/>
    <w:rsid w:val="00BE333A"/>
    <w:rsid w:val="00BF4722"/>
    <w:rsid w:val="00C22F8C"/>
    <w:rsid w:val="00C6383A"/>
    <w:rsid w:val="00CA5BA5"/>
    <w:rsid w:val="00CB3C1C"/>
    <w:rsid w:val="00CB7F89"/>
    <w:rsid w:val="00CC7048"/>
    <w:rsid w:val="00D0324E"/>
    <w:rsid w:val="00D07BDE"/>
    <w:rsid w:val="00D147D5"/>
    <w:rsid w:val="00D24B58"/>
    <w:rsid w:val="00D2599D"/>
    <w:rsid w:val="00D26996"/>
    <w:rsid w:val="00D47029"/>
    <w:rsid w:val="00D632D8"/>
    <w:rsid w:val="00D7105F"/>
    <w:rsid w:val="00D73FFD"/>
    <w:rsid w:val="00D76CC1"/>
    <w:rsid w:val="00D842F9"/>
    <w:rsid w:val="00D9068B"/>
    <w:rsid w:val="00DA1F09"/>
    <w:rsid w:val="00DC30C6"/>
    <w:rsid w:val="00E0047C"/>
    <w:rsid w:val="00E2344D"/>
    <w:rsid w:val="00E44971"/>
    <w:rsid w:val="00E5110E"/>
    <w:rsid w:val="00E67E27"/>
    <w:rsid w:val="00E71A15"/>
    <w:rsid w:val="00E95C76"/>
    <w:rsid w:val="00EA5187"/>
    <w:rsid w:val="00EB2563"/>
    <w:rsid w:val="00ED0576"/>
    <w:rsid w:val="00ED6E97"/>
    <w:rsid w:val="00F22148"/>
    <w:rsid w:val="00F3676B"/>
    <w:rsid w:val="00F446E5"/>
    <w:rsid w:val="00F56B27"/>
    <w:rsid w:val="00F60EC3"/>
    <w:rsid w:val="00F62FE2"/>
    <w:rsid w:val="00F63707"/>
    <w:rsid w:val="00F759B4"/>
    <w:rsid w:val="00F87752"/>
    <w:rsid w:val="00FA0750"/>
    <w:rsid w:val="00FA2BF2"/>
    <w:rsid w:val="00FA5200"/>
    <w:rsid w:val="00FC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EFB5B62"/>
  <w15:docId w15:val="{0D5C3C65-1089-410B-B917-5C54CBDD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AA5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623AA5"/>
    <w:pPr>
      <w:jc w:val="center"/>
    </w:pPr>
    <w:rPr>
      <w:b/>
      <w:bCs/>
      <w:sz w:val="20"/>
      <w:lang w:val="tr-TR"/>
    </w:rPr>
  </w:style>
  <w:style w:type="paragraph" w:styleId="Altyaz">
    <w:name w:val="Subtitle"/>
    <w:basedOn w:val="Normal"/>
    <w:qFormat/>
    <w:rsid w:val="00623AA5"/>
    <w:rPr>
      <w:b/>
      <w:bCs/>
      <w:sz w:val="20"/>
      <w:lang w:val="tr-TR"/>
    </w:rPr>
  </w:style>
  <w:style w:type="paragraph" w:styleId="DzMetin">
    <w:name w:val="Plain Text"/>
    <w:basedOn w:val="Normal"/>
    <w:link w:val="DzMetinChar"/>
    <w:rsid w:val="002C385E"/>
    <w:rPr>
      <w:rFonts w:ascii="Courier New" w:hAnsi="Courier New"/>
      <w:b/>
      <w:sz w:val="20"/>
      <w:szCs w:val="20"/>
    </w:rPr>
  </w:style>
  <w:style w:type="character" w:customStyle="1" w:styleId="DzMetinChar">
    <w:name w:val="Düz Metin Char"/>
    <w:link w:val="DzMetin"/>
    <w:rsid w:val="002C385E"/>
    <w:rPr>
      <w:rFonts w:ascii="Courier New" w:hAnsi="Courier New"/>
      <w:b/>
      <w:lang w:val="en-US" w:eastAsia="en-US" w:bidi="ar-SA"/>
    </w:rPr>
  </w:style>
  <w:style w:type="paragraph" w:customStyle="1" w:styleId="ListeParagraf2">
    <w:name w:val="Liste Paragraf2"/>
    <w:basedOn w:val="Normal"/>
    <w:qFormat/>
    <w:rsid w:val="002C385E"/>
    <w:pPr>
      <w:ind w:left="708"/>
      <w:jc w:val="both"/>
    </w:pPr>
  </w:style>
  <w:style w:type="paragraph" w:customStyle="1" w:styleId="ListeParagraf1">
    <w:name w:val="Liste Paragraf1"/>
    <w:basedOn w:val="Normal"/>
    <w:qFormat/>
    <w:rsid w:val="002C385E"/>
    <w:pPr>
      <w:ind w:left="708"/>
      <w:jc w:val="both"/>
    </w:pPr>
  </w:style>
  <w:style w:type="paragraph" w:styleId="ListeParagraf">
    <w:name w:val="List Paragraph"/>
    <w:basedOn w:val="Normal"/>
    <w:uiPriority w:val="34"/>
    <w:qFormat/>
    <w:rsid w:val="00366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406C4-C474-4EA1-8EDC-AF4CEA1A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İDARİ  ŞARTNAME</vt:lpstr>
      <vt:lpstr>İDARİ  ŞARTNAME</vt:lpstr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İDARİ  ŞARTNAME</dc:title>
  <dc:creator>SC</dc:creator>
  <cp:lastModifiedBy>GIGABYTE</cp:lastModifiedBy>
  <cp:revision>17</cp:revision>
  <cp:lastPrinted>2015-07-27T08:42:00Z</cp:lastPrinted>
  <dcterms:created xsi:type="dcterms:W3CDTF">2017-09-07T10:44:00Z</dcterms:created>
  <dcterms:modified xsi:type="dcterms:W3CDTF">2021-11-19T09:53:00Z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1719184004</vt:i4>
  </property>
</Properties>
</file>